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161A45">
              <w:rPr>
                <w:rFonts w:eastAsia="Arial Unicode MS" w:cs="Mangal"/>
                <w:kern w:val="3"/>
                <w:szCs w:val="28"/>
                <w:lang w:bidi="hi-IN"/>
              </w:rPr>
              <w:t>08.11.2022</w:t>
            </w:r>
            <w:r w:rsidR="0062353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A1309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161A45">
              <w:rPr>
                <w:rFonts w:eastAsia="Arial Unicode MS" w:cs="Mangal"/>
                <w:kern w:val="3"/>
                <w:szCs w:val="28"/>
                <w:lang w:bidi="hi-IN"/>
              </w:rPr>
              <w:t>1100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19" w:rsidRPr="00771A96" w:rsidRDefault="00E621C0" w:rsidP="00E621C0">
            <w:pPr>
              <w:keepNext/>
              <w:tabs>
                <w:tab w:val="num" w:pos="432"/>
              </w:tabs>
              <w:suppressAutoHyphens/>
              <w:spacing w:line="240" w:lineRule="exact"/>
              <w:jc w:val="center"/>
              <w:outlineLvl w:val="0"/>
              <w:rPr>
                <w:b/>
              </w:rPr>
            </w:pPr>
            <w:r w:rsidRPr="00E621C0">
              <w:rPr>
                <w:b/>
                <w:lang w:eastAsia="zh-CN"/>
              </w:rPr>
              <w:t>Об утверждении программы профилактики рисков причинения вреда (ущерба) охраняемым законом ценностям по муниципальному земельному контролю в границах Демянского муниципального района на 2023 год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E621C0" w:rsidRPr="00E621C0" w:rsidRDefault="00E621C0" w:rsidP="00E621C0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proofErr w:type="gramStart"/>
      <w:r w:rsidRPr="00E621C0">
        <w:rPr>
          <w:szCs w:val="28"/>
          <w:lang w:eastAsia="zh-CN"/>
        </w:rPr>
        <w:t xml:space="preserve">В соответствии со статьей 44 Федерального закона от 31.07.2020 </w:t>
      </w:r>
      <w:r>
        <w:rPr>
          <w:szCs w:val="28"/>
          <w:lang w:eastAsia="zh-CN"/>
        </w:rPr>
        <w:t xml:space="preserve">        </w:t>
      </w:r>
      <w:r w:rsidRPr="00E621C0">
        <w:rPr>
          <w:szCs w:val="28"/>
          <w:lang w:eastAsia="zh-CN"/>
        </w:rPr>
        <w:t>№ 248-ФЗ «О государственном контроле (надзоре) и муниципальном контроле в Российской Федерации», статьей 17.1 Федерального закона от 06.10.2003 № 131-ФЗ «Об общих принципах организации местного само</w:t>
      </w:r>
      <w:r>
        <w:rPr>
          <w:szCs w:val="28"/>
          <w:lang w:eastAsia="zh-CN"/>
        </w:rPr>
        <w:t>-</w:t>
      </w:r>
      <w:r w:rsidRPr="00E621C0">
        <w:rPr>
          <w:szCs w:val="28"/>
          <w:lang w:eastAsia="zh-CN"/>
        </w:rPr>
        <w:t>управления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</w:t>
      </w:r>
      <w:proofErr w:type="gramEnd"/>
      <w:r w:rsidRPr="00E621C0">
        <w:rPr>
          <w:szCs w:val="28"/>
          <w:lang w:eastAsia="zh-CN"/>
        </w:rPr>
        <w:t xml:space="preserve"> ценностям», решением Думы Демянского муниципального района от 28.09.2021 № 57 «Об утверждении Положения о муниципальном земельном контроле в границах Демянского муниципального района», постановление</w:t>
      </w:r>
      <w:r>
        <w:rPr>
          <w:szCs w:val="28"/>
          <w:lang w:eastAsia="zh-CN"/>
        </w:rPr>
        <w:t>м</w:t>
      </w:r>
      <w:r w:rsidRPr="00E621C0">
        <w:rPr>
          <w:szCs w:val="28"/>
          <w:lang w:eastAsia="zh-CN"/>
        </w:rPr>
        <w:t xml:space="preserve"> Администрации Демянского муниципального района от 11.07.2022 </w:t>
      </w:r>
      <w:r w:rsidRPr="00E621C0">
        <w:rPr>
          <w:lang w:eastAsia="zh-CN"/>
        </w:rPr>
        <w:t xml:space="preserve">№ 704 «Об утверждении Порядка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проведения оценки </w:t>
      </w:r>
      <w:proofErr w:type="spellStart"/>
      <w:proofErr w:type="gramStart"/>
      <w:r w:rsidRPr="00E621C0">
        <w:rPr>
          <w:lang w:eastAsia="zh-CN"/>
        </w:rPr>
        <w:t>эффектив</w:t>
      </w:r>
      <w:r>
        <w:rPr>
          <w:lang w:eastAsia="zh-CN"/>
        </w:rPr>
        <w:t>-</w:t>
      </w:r>
      <w:r w:rsidRPr="00E621C0">
        <w:rPr>
          <w:lang w:eastAsia="zh-CN"/>
        </w:rPr>
        <w:t>ности</w:t>
      </w:r>
      <w:proofErr w:type="spellEnd"/>
      <w:proofErr w:type="gramEnd"/>
      <w:r w:rsidRPr="00E621C0">
        <w:rPr>
          <w:lang w:eastAsia="zh-CN"/>
        </w:rPr>
        <w:t>»</w:t>
      </w:r>
      <w:r w:rsidRPr="00E621C0">
        <w:rPr>
          <w:szCs w:val="28"/>
          <w:lang w:eastAsia="zh-CN"/>
        </w:rPr>
        <w:t xml:space="preserve"> Администрация Демянского муниципального района</w:t>
      </w:r>
    </w:p>
    <w:p w:rsidR="00E621C0" w:rsidRPr="00E621C0" w:rsidRDefault="00E621C0" w:rsidP="00E621C0">
      <w:pPr>
        <w:suppressAutoHyphens/>
        <w:spacing w:line="360" w:lineRule="atLeast"/>
        <w:jc w:val="both"/>
        <w:rPr>
          <w:b/>
          <w:lang w:eastAsia="zh-CN"/>
        </w:rPr>
      </w:pPr>
      <w:r w:rsidRPr="00E621C0">
        <w:rPr>
          <w:b/>
          <w:lang w:eastAsia="zh-CN"/>
        </w:rPr>
        <w:t xml:space="preserve">ПОСТАНОВЛЯЕТ: </w:t>
      </w:r>
    </w:p>
    <w:p w:rsidR="00E621C0" w:rsidRPr="00E621C0" w:rsidRDefault="00E621C0" w:rsidP="00E621C0">
      <w:pPr>
        <w:suppressAutoHyphens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fa-IR" w:bidi="fa-IR"/>
        </w:rPr>
      </w:pPr>
      <w:r w:rsidRPr="00E621C0">
        <w:rPr>
          <w:szCs w:val="28"/>
          <w:lang w:eastAsia="fa-IR" w:bidi="fa-IR"/>
        </w:rPr>
        <w:t xml:space="preserve">1. Утвердить </w:t>
      </w:r>
      <w:r>
        <w:rPr>
          <w:szCs w:val="28"/>
          <w:lang w:eastAsia="fa-IR" w:bidi="fa-IR"/>
        </w:rPr>
        <w:t xml:space="preserve">прилагаемую </w:t>
      </w:r>
      <w:r w:rsidRPr="00E621C0">
        <w:rPr>
          <w:szCs w:val="28"/>
          <w:lang w:eastAsia="fa-IR" w:bidi="fa-IR"/>
        </w:rPr>
        <w:t xml:space="preserve">программу профилактики рисков причинения вреда (ущерба) охраняемым законом ценностям по </w:t>
      </w:r>
      <w:proofErr w:type="gramStart"/>
      <w:r w:rsidRPr="00E621C0">
        <w:rPr>
          <w:szCs w:val="28"/>
          <w:lang w:eastAsia="fa-IR" w:bidi="fa-IR"/>
        </w:rPr>
        <w:t>муни</w:t>
      </w:r>
      <w:r>
        <w:rPr>
          <w:szCs w:val="28"/>
          <w:lang w:eastAsia="fa-IR" w:bidi="fa-IR"/>
        </w:rPr>
        <w:t>-</w:t>
      </w:r>
      <w:r w:rsidRPr="00E621C0">
        <w:rPr>
          <w:szCs w:val="28"/>
          <w:lang w:eastAsia="fa-IR" w:bidi="fa-IR"/>
        </w:rPr>
        <w:t>ципальному</w:t>
      </w:r>
      <w:proofErr w:type="gramEnd"/>
      <w:r w:rsidRPr="00E621C0">
        <w:rPr>
          <w:szCs w:val="28"/>
          <w:lang w:eastAsia="fa-IR" w:bidi="fa-IR"/>
        </w:rPr>
        <w:t xml:space="preserve"> земельному контролю </w:t>
      </w:r>
      <w:r w:rsidRPr="00E621C0">
        <w:rPr>
          <w:szCs w:val="28"/>
          <w:lang w:eastAsia="zh-CN"/>
        </w:rPr>
        <w:t>в границах Д</w:t>
      </w:r>
      <w:r w:rsidR="00C11EF8">
        <w:rPr>
          <w:szCs w:val="28"/>
          <w:lang w:eastAsia="zh-CN"/>
        </w:rPr>
        <w:t>емянского муниципального района</w:t>
      </w:r>
      <w:r w:rsidRPr="00E621C0">
        <w:rPr>
          <w:szCs w:val="28"/>
          <w:lang w:eastAsia="zh-CN"/>
        </w:rPr>
        <w:t xml:space="preserve"> </w:t>
      </w:r>
      <w:r w:rsidR="00C11EF8">
        <w:rPr>
          <w:szCs w:val="28"/>
          <w:lang w:eastAsia="fa-IR" w:bidi="fa-IR"/>
        </w:rPr>
        <w:t>на 2023 год</w:t>
      </w:r>
      <w:r w:rsidRPr="00E621C0">
        <w:rPr>
          <w:szCs w:val="28"/>
          <w:lang w:eastAsia="fa-IR" w:bidi="fa-IR"/>
        </w:rPr>
        <w:t>.</w:t>
      </w:r>
    </w:p>
    <w:p w:rsidR="00E621C0" w:rsidRPr="00E621C0" w:rsidRDefault="00E621C0" w:rsidP="00E621C0">
      <w:pPr>
        <w:suppressAutoHyphens/>
        <w:autoSpaceDE w:val="0"/>
        <w:spacing w:line="360" w:lineRule="atLeast"/>
        <w:ind w:firstLine="709"/>
        <w:jc w:val="both"/>
        <w:rPr>
          <w:rFonts w:eastAsia="Arial Unicode MS"/>
          <w:color w:val="000000"/>
          <w:kern w:val="2"/>
          <w:szCs w:val="28"/>
          <w:lang w:eastAsia="hi-IN" w:bidi="hi-IN"/>
        </w:rPr>
      </w:pPr>
      <w:r w:rsidRPr="00E621C0">
        <w:rPr>
          <w:rFonts w:eastAsia="Arial Unicode MS"/>
          <w:kern w:val="2"/>
          <w:szCs w:val="28"/>
          <w:lang w:eastAsia="fa-IR" w:bidi="fa-IR"/>
        </w:rPr>
        <w:lastRenderedPageBreak/>
        <w:t xml:space="preserve">2. </w:t>
      </w:r>
      <w:r w:rsidRPr="00E621C0">
        <w:rPr>
          <w:rFonts w:eastAsia="Arial Unicode MS"/>
          <w:kern w:val="2"/>
          <w:szCs w:val="28"/>
          <w:lang w:eastAsia="hi-IN" w:bidi="hi-IN"/>
        </w:rPr>
        <w:t xml:space="preserve">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161A45" w:rsidP="00456A04">
      <w:pPr>
        <w:spacing w:line="360" w:lineRule="atLeast"/>
        <w:rPr>
          <w:szCs w:val="28"/>
        </w:rPr>
      </w:pPr>
      <w:r>
        <w:rPr>
          <w:b/>
          <w:szCs w:val="28"/>
        </w:rPr>
        <w:t xml:space="preserve">Глава района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570F13">
        <w:rPr>
          <w:szCs w:val="28"/>
        </w:rPr>
        <w:t xml:space="preserve">                           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016742">
          <w:headerReference w:type="default" r:id="rId10"/>
          <w:footerReference w:type="first" r:id="rId11"/>
          <w:pgSz w:w="11906" w:h="16838"/>
          <w:pgMar w:top="1134" w:right="567" w:bottom="1134" w:left="1985" w:header="680" w:footer="680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93D65">
        <w:tc>
          <w:tcPr>
            <w:tcW w:w="4962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016742">
              <w:rPr>
                <w:szCs w:val="28"/>
              </w:rPr>
              <w:t>А</w:t>
            </w:r>
          </w:p>
          <w:p w:rsidR="00771A96" w:rsidRPr="00327852" w:rsidRDefault="00771A96" w:rsidP="00093D6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A13094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161A45">
              <w:rPr>
                <w:szCs w:val="28"/>
              </w:rPr>
              <w:t>08.11.2022</w:t>
            </w:r>
            <w:r w:rsidR="00A13094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A13094">
              <w:rPr>
                <w:szCs w:val="28"/>
              </w:rPr>
              <w:t xml:space="preserve"> </w:t>
            </w:r>
            <w:bookmarkStart w:id="4" w:name="номер2"/>
            <w:bookmarkEnd w:id="4"/>
            <w:r w:rsidR="00161A45">
              <w:rPr>
                <w:szCs w:val="28"/>
              </w:rPr>
              <w:t>1100</w:t>
            </w:r>
            <w:bookmarkStart w:id="5" w:name="_GoBack"/>
            <w:bookmarkEnd w:id="5"/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C11EF8" w:rsidRPr="00C11EF8" w:rsidRDefault="00C11EF8" w:rsidP="00C11EF8">
      <w:pPr>
        <w:widowControl w:val="0"/>
        <w:autoSpaceDE w:val="0"/>
        <w:autoSpaceDN w:val="0"/>
        <w:spacing w:line="240" w:lineRule="exact"/>
        <w:jc w:val="center"/>
        <w:rPr>
          <w:b/>
          <w:szCs w:val="28"/>
        </w:rPr>
      </w:pPr>
      <w:r w:rsidRPr="00C11EF8">
        <w:rPr>
          <w:b/>
          <w:szCs w:val="28"/>
        </w:rPr>
        <w:t xml:space="preserve">Программа профилактики рисков причинения вреда (ущерба) охраняемым законом ценностям </w:t>
      </w:r>
      <w:r>
        <w:rPr>
          <w:b/>
          <w:szCs w:val="28"/>
        </w:rPr>
        <w:t xml:space="preserve">по муниципальному земельному контролю в границах </w:t>
      </w:r>
      <w:r w:rsidRPr="00C11EF8">
        <w:rPr>
          <w:b/>
          <w:szCs w:val="28"/>
        </w:rPr>
        <w:t>Демянского муниципального района</w:t>
      </w:r>
      <w:r w:rsidRPr="00C11EF8">
        <w:rPr>
          <w:i/>
          <w:szCs w:val="28"/>
        </w:rPr>
        <w:t xml:space="preserve"> </w:t>
      </w:r>
      <w:r w:rsidRPr="00C11EF8">
        <w:rPr>
          <w:b/>
          <w:szCs w:val="28"/>
        </w:rPr>
        <w:t>на 2023 год</w:t>
      </w:r>
    </w:p>
    <w:p w:rsidR="00C11EF8" w:rsidRPr="00C11EF8" w:rsidRDefault="00C11EF8" w:rsidP="00C11EF8">
      <w:pPr>
        <w:widowControl w:val="0"/>
        <w:autoSpaceDE w:val="0"/>
        <w:autoSpaceDN w:val="0"/>
        <w:spacing w:line="240" w:lineRule="exact"/>
        <w:jc w:val="center"/>
        <w:rPr>
          <w:b/>
          <w:szCs w:val="28"/>
        </w:rPr>
      </w:pPr>
    </w:p>
    <w:p w:rsidR="00C11EF8" w:rsidRPr="00C11EF8" w:rsidRDefault="00C11EF8" w:rsidP="00C11EF8">
      <w:pPr>
        <w:widowControl w:val="0"/>
        <w:autoSpaceDE w:val="0"/>
        <w:autoSpaceDN w:val="0"/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Паспорт программы</w:t>
      </w:r>
    </w:p>
    <w:p w:rsidR="00C11EF8" w:rsidRPr="00C11EF8" w:rsidRDefault="00C11EF8" w:rsidP="00C11EF8">
      <w:pPr>
        <w:widowControl w:val="0"/>
        <w:autoSpaceDE w:val="0"/>
        <w:autoSpaceDN w:val="0"/>
        <w:spacing w:line="276" w:lineRule="auto"/>
        <w:jc w:val="center"/>
        <w:rPr>
          <w:b/>
          <w:szCs w:val="28"/>
        </w:rPr>
      </w:pPr>
    </w:p>
    <w:tbl>
      <w:tblPr>
        <w:tblStyle w:val="50"/>
        <w:tblW w:w="9356" w:type="dxa"/>
        <w:tblInd w:w="108" w:type="dxa"/>
        <w:tblLook w:val="04A0" w:firstRow="1" w:lastRow="0" w:firstColumn="1" w:lastColumn="0" w:noHBand="0" w:noVBand="1"/>
      </w:tblPr>
      <w:tblGrid>
        <w:gridCol w:w="2864"/>
        <w:gridCol w:w="6492"/>
      </w:tblGrid>
      <w:tr w:rsidR="00C11EF8" w:rsidRPr="00C11EF8" w:rsidTr="00C11EF8">
        <w:trPr>
          <w:trHeight w:val="775"/>
        </w:trPr>
        <w:tc>
          <w:tcPr>
            <w:tcW w:w="2864" w:type="dxa"/>
          </w:tcPr>
          <w:p w:rsidR="00C11EF8" w:rsidRPr="00C11EF8" w:rsidRDefault="00C11EF8" w:rsidP="00C11EF8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C11EF8">
              <w:rPr>
                <w:szCs w:val="28"/>
              </w:rPr>
              <w:t>Наименование программы</w:t>
            </w:r>
          </w:p>
        </w:tc>
        <w:tc>
          <w:tcPr>
            <w:tcW w:w="6492" w:type="dxa"/>
          </w:tcPr>
          <w:p w:rsidR="00C11EF8" w:rsidRPr="00C11EF8" w:rsidRDefault="00C11EF8" w:rsidP="00C11EF8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C11EF8">
              <w:rPr>
                <w:szCs w:val="28"/>
              </w:rPr>
              <w:t xml:space="preserve">Программа профилактики рисков причинения вреда (ущерба) охраняемым законом ценностям </w:t>
            </w:r>
            <w:r>
              <w:rPr>
                <w:szCs w:val="28"/>
              </w:rPr>
              <w:t xml:space="preserve">по </w:t>
            </w:r>
            <w:r w:rsidRPr="00C11EF8">
              <w:rPr>
                <w:szCs w:val="28"/>
              </w:rPr>
              <w:t>муниципально</w:t>
            </w:r>
            <w:r>
              <w:rPr>
                <w:szCs w:val="28"/>
              </w:rPr>
              <w:t>му</w:t>
            </w:r>
            <w:r w:rsidRPr="00C11EF8">
              <w:rPr>
                <w:szCs w:val="28"/>
              </w:rPr>
              <w:t xml:space="preserve"> земельно</w:t>
            </w:r>
            <w:r>
              <w:rPr>
                <w:szCs w:val="28"/>
              </w:rPr>
              <w:t>му</w:t>
            </w:r>
            <w:r w:rsidRPr="00C11EF8">
              <w:rPr>
                <w:szCs w:val="28"/>
              </w:rPr>
              <w:t xml:space="preserve"> контрол</w:t>
            </w:r>
            <w:r>
              <w:rPr>
                <w:szCs w:val="28"/>
              </w:rPr>
              <w:t>ю</w:t>
            </w:r>
            <w:r w:rsidRPr="00C11EF8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в границах </w:t>
            </w:r>
            <w:r w:rsidRPr="00C11EF8">
              <w:rPr>
                <w:szCs w:val="28"/>
              </w:rPr>
              <w:t>Демянского муниципального района на 2023 год</w:t>
            </w:r>
          </w:p>
        </w:tc>
      </w:tr>
      <w:tr w:rsidR="00C11EF8" w:rsidRPr="00C11EF8" w:rsidTr="00C11EF8">
        <w:tc>
          <w:tcPr>
            <w:tcW w:w="2864" w:type="dxa"/>
          </w:tcPr>
          <w:p w:rsidR="00C11EF8" w:rsidRPr="00C11EF8" w:rsidRDefault="00C11EF8" w:rsidP="00C11EF8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C11EF8">
              <w:rPr>
                <w:szCs w:val="28"/>
              </w:rPr>
              <w:t>Правовые основания разработки программы профилактики</w:t>
            </w:r>
          </w:p>
        </w:tc>
        <w:tc>
          <w:tcPr>
            <w:tcW w:w="6492" w:type="dxa"/>
          </w:tcPr>
          <w:p w:rsidR="00C11EF8" w:rsidRPr="00C11EF8" w:rsidRDefault="00C11EF8" w:rsidP="00C11EF8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  <w:lang w:eastAsia="ar-SA"/>
              </w:rPr>
            </w:pPr>
            <w:r w:rsidRPr="00C11EF8">
              <w:rPr>
                <w:szCs w:val="28"/>
                <w:lang w:eastAsia="ar-SA"/>
              </w:rPr>
              <w:t xml:space="preserve">Федеральный закон от 31.07.2020 № 248-ФЗ                               «О государственном контроле (надзоре) и муниципальном контроле в </w:t>
            </w:r>
            <w:proofErr w:type="gramStart"/>
            <w:r w:rsidRPr="00C11EF8">
              <w:rPr>
                <w:szCs w:val="28"/>
                <w:lang w:eastAsia="ar-SA"/>
              </w:rPr>
              <w:t>Российской</w:t>
            </w:r>
            <w:proofErr w:type="gramEnd"/>
            <w:r w:rsidRPr="00C11EF8">
              <w:rPr>
                <w:szCs w:val="28"/>
                <w:lang w:eastAsia="ar-SA"/>
              </w:rPr>
              <w:t xml:space="preserve"> </w:t>
            </w:r>
            <w:proofErr w:type="spellStart"/>
            <w:r w:rsidRPr="00C11EF8">
              <w:rPr>
                <w:szCs w:val="28"/>
                <w:lang w:eastAsia="ar-SA"/>
              </w:rPr>
              <w:t>Федера</w:t>
            </w:r>
            <w:r>
              <w:rPr>
                <w:szCs w:val="28"/>
                <w:lang w:eastAsia="ar-SA"/>
              </w:rPr>
              <w:t>-</w:t>
            </w:r>
            <w:r w:rsidRPr="00C11EF8">
              <w:rPr>
                <w:szCs w:val="28"/>
                <w:lang w:eastAsia="ar-SA"/>
              </w:rPr>
              <w:t>ции</w:t>
            </w:r>
            <w:proofErr w:type="spellEnd"/>
            <w:r w:rsidRPr="00C11EF8">
              <w:rPr>
                <w:szCs w:val="28"/>
                <w:lang w:eastAsia="ar-SA"/>
              </w:rPr>
              <w:t>» (далее – Федеральный закон № 248-ФЗ);</w:t>
            </w:r>
          </w:p>
          <w:p w:rsidR="00C11EF8" w:rsidRPr="00C11EF8" w:rsidRDefault="00C11EF8" w:rsidP="00C11EF8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  <w:lang w:eastAsia="ar-SA"/>
              </w:rPr>
            </w:pPr>
            <w:r w:rsidRPr="00C11EF8">
              <w:rPr>
                <w:szCs w:val="28"/>
                <w:lang w:eastAsia="ar-SA"/>
              </w:rPr>
              <w:t>постановление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ценностям»;</w:t>
            </w:r>
          </w:p>
          <w:p w:rsidR="00C11EF8" w:rsidRPr="00C11EF8" w:rsidRDefault="00C11EF8" w:rsidP="00C11EF8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  <w:lang w:eastAsia="ar-SA"/>
              </w:rPr>
              <w:t>р</w:t>
            </w:r>
            <w:r w:rsidRPr="00C11EF8">
              <w:rPr>
                <w:szCs w:val="28"/>
                <w:lang w:eastAsia="ar-SA"/>
              </w:rPr>
              <w:t>ешение Думы Демянского муниципального района от 28.09.2021 № 57 «Об утверждении Положения о муниципальном земельном контроле в границах Демянского муниципального района» (далее</w:t>
            </w:r>
            <w:r>
              <w:rPr>
                <w:szCs w:val="28"/>
                <w:lang w:eastAsia="ar-SA"/>
              </w:rPr>
              <w:t xml:space="preserve"> – </w:t>
            </w:r>
            <w:r w:rsidRPr="00C11EF8">
              <w:rPr>
                <w:szCs w:val="28"/>
                <w:lang w:eastAsia="ar-SA"/>
              </w:rPr>
              <w:t>Положение о му</w:t>
            </w:r>
            <w:r>
              <w:rPr>
                <w:szCs w:val="28"/>
                <w:lang w:eastAsia="ar-SA"/>
              </w:rPr>
              <w:t>ниципальном земельном контроле)</w:t>
            </w:r>
          </w:p>
        </w:tc>
      </w:tr>
      <w:tr w:rsidR="00C11EF8" w:rsidRPr="00C11EF8" w:rsidTr="00C11EF8">
        <w:tc>
          <w:tcPr>
            <w:tcW w:w="2864" w:type="dxa"/>
          </w:tcPr>
          <w:p w:rsidR="00C11EF8" w:rsidRPr="00C11EF8" w:rsidRDefault="00C11EF8" w:rsidP="00C11EF8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C11EF8">
              <w:rPr>
                <w:szCs w:val="28"/>
              </w:rPr>
              <w:t xml:space="preserve">Разработчик программы профилактики </w:t>
            </w:r>
          </w:p>
        </w:tc>
        <w:tc>
          <w:tcPr>
            <w:tcW w:w="6492" w:type="dxa"/>
          </w:tcPr>
          <w:p w:rsidR="00C11EF8" w:rsidRPr="00C11EF8" w:rsidRDefault="00C11EF8" w:rsidP="00C11EF8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C11EF8">
              <w:rPr>
                <w:szCs w:val="28"/>
              </w:rPr>
              <w:t xml:space="preserve">Администрация Демянского муниципального района, в лице </w:t>
            </w:r>
            <w:r>
              <w:rPr>
                <w:szCs w:val="28"/>
              </w:rPr>
              <w:t>у</w:t>
            </w:r>
            <w:r w:rsidRPr="00C11EF8">
              <w:rPr>
                <w:szCs w:val="28"/>
              </w:rPr>
              <w:t>правления муниципальным имуществом.</w:t>
            </w:r>
          </w:p>
        </w:tc>
      </w:tr>
      <w:tr w:rsidR="00C11EF8" w:rsidRPr="00C11EF8" w:rsidTr="00C11EF8">
        <w:tc>
          <w:tcPr>
            <w:tcW w:w="2864" w:type="dxa"/>
          </w:tcPr>
          <w:p w:rsidR="00C11EF8" w:rsidRPr="00C11EF8" w:rsidRDefault="00C11EF8" w:rsidP="00C11EF8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C11EF8">
              <w:rPr>
                <w:szCs w:val="28"/>
              </w:rPr>
              <w:t>Цели программы профилактики</w:t>
            </w:r>
          </w:p>
        </w:tc>
        <w:tc>
          <w:tcPr>
            <w:tcW w:w="6492" w:type="dxa"/>
          </w:tcPr>
          <w:p w:rsidR="00C11EF8" w:rsidRPr="00C11EF8" w:rsidRDefault="00C11EF8" w:rsidP="00C11EF8">
            <w:pPr>
              <w:numPr>
                <w:ilvl w:val="0"/>
                <w:numId w:val="38"/>
              </w:numPr>
              <w:tabs>
                <w:tab w:val="left" w:pos="572"/>
              </w:tabs>
              <w:autoSpaceDE w:val="0"/>
              <w:autoSpaceDN w:val="0"/>
              <w:adjustRightInd w:val="0"/>
              <w:spacing w:before="120" w:line="240" w:lineRule="exact"/>
              <w:ind w:left="0" w:firstLine="147"/>
              <w:contextualSpacing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C11EF8">
              <w:rPr>
                <w:szCs w:val="28"/>
              </w:rPr>
              <w:t>редотвращение рисков причинения вреда охраняемым законом ценностям;</w:t>
            </w:r>
          </w:p>
          <w:p w:rsidR="00C11EF8" w:rsidRPr="00C11EF8" w:rsidRDefault="00C11EF8" w:rsidP="00C11EF8">
            <w:pPr>
              <w:numPr>
                <w:ilvl w:val="0"/>
                <w:numId w:val="38"/>
              </w:numPr>
              <w:tabs>
                <w:tab w:val="left" w:pos="572"/>
              </w:tabs>
              <w:autoSpaceDE w:val="0"/>
              <w:autoSpaceDN w:val="0"/>
              <w:adjustRightInd w:val="0"/>
              <w:spacing w:before="120" w:line="240" w:lineRule="exact"/>
              <w:ind w:left="0" w:firstLine="147"/>
              <w:contextualSpacing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C11EF8">
              <w:rPr>
                <w:szCs w:val="28"/>
              </w:rPr>
              <w:t xml:space="preserve">редупреждение нарушений обязательных требований (снижение числа нарушений </w:t>
            </w:r>
            <w:proofErr w:type="spellStart"/>
            <w:proofErr w:type="gramStart"/>
            <w:r w:rsidRPr="00C11EF8">
              <w:rPr>
                <w:szCs w:val="28"/>
              </w:rPr>
              <w:t>обязатель</w:t>
            </w:r>
            <w:r>
              <w:rPr>
                <w:szCs w:val="28"/>
              </w:rPr>
              <w:t>-</w:t>
            </w:r>
            <w:r w:rsidRPr="00C11EF8">
              <w:rPr>
                <w:szCs w:val="28"/>
              </w:rPr>
              <w:t>ных</w:t>
            </w:r>
            <w:proofErr w:type="spellEnd"/>
            <w:proofErr w:type="gramEnd"/>
            <w:r w:rsidRPr="00C11EF8">
              <w:rPr>
                <w:szCs w:val="28"/>
              </w:rPr>
              <w:t xml:space="preserve"> требований) в сфере муниципального земельного контроля;</w:t>
            </w:r>
          </w:p>
          <w:p w:rsidR="00C11EF8" w:rsidRPr="00C11EF8" w:rsidRDefault="00C11EF8" w:rsidP="00C11EF8">
            <w:pPr>
              <w:numPr>
                <w:ilvl w:val="0"/>
                <w:numId w:val="38"/>
              </w:numPr>
              <w:tabs>
                <w:tab w:val="left" w:pos="572"/>
              </w:tabs>
              <w:autoSpaceDE w:val="0"/>
              <w:autoSpaceDN w:val="0"/>
              <w:adjustRightInd w:val="0"/>
              <w:spacing w:before="120" w:line="240" w:lineRule="exact"/>
              <w:ind w:left="0" w:firstLine="147"/>
              <w:contextualSpacing/>
              <w:rPr>
                <w:szCs w:val="28"/>
              </w:rPr>
            </w:pPr>
            <w:r>
              <w:rPr>
                <w:szCs w:val="28"/>
              </w:rPr>
              <w:t>С</w:t>
            </w:r>
            <w:r w:rsidRPr="00C11EF8">
              <w:rPr>
                <w:szCs w:val="28"/>
              </w:rPr>
              <w:t>тимулирование добросовестного соблюдения обязательных требований всеми контролируемыми лицами;</w:t>
            </w:r>
          </w:p>
          <w:p w:rsidR="00C11EF8" w:rsidRPr="00C11EF8" w:rsidRDefault="00C11EF8" w:rsidP="00C11EF8">
            <w:pPr>
              <w:numPr>
                <w:ilvl w:val="0"/>
                <w:numId w:val="38"/>
              </w:numPr>
              <w:tabs>
                <w:tab w:val="left" w:pos="572"/>
              </w:tabs>
              <w:autoSpaceDE w:val="0"/>
              <w:autoSpaceDN w:val="0"/>
              <w:adjustRightInd w:val="0"/>
              <w:spacing w:before="120" w:line="240" w:lineRule="exact"/>
              <w:ind w:left="0" w:firstLine="147"/>
              <w:contextualSpacing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C11EF8">
              <w:rPr>
                <w:szCs w:val="28"/>
              </w:rPr>
              <w:t>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C11EF8" w:rsidRPr="00C11EF8" w:rsidRDefault="00C11EF8" w:rsidP="00C11EF8">
            <w:pPr>
              <w:numPr>
                <w:ilvl w:val="0"/>
                <w:numId w:val="38"/>
              </w:numPr>
              <w:tabs>
                <w:tab w:val="left" w:pos="572"/>
              </w:tabs>
              <w:autoSpaceDE w:val="0"/>
              <w:autoSpaceDN w:val="0"/>
              <w:adjustRightInd w:val="0"/>
              <w:spacing w:before="120" w:line="240" w:lineRule="exact"/>
              <w:ind w:left="0" w:firstLine="147"/>
              <w:contextualSpacing/>
              <w:rPr>
                <w:szCs w:val="28"/>
              </w:rPr>
            </w:pPr>
            <w:r>
              <w:rPr>
                <w:szCs w:val="28"/>
              </w:rPr>
              <w:t>С</w:t>
            </w:r>
            <w:r w:rsidRPr="00C11EF8">
              <w:rPr>
                <w:szCs w:val="28"/>
              </w:rPr>
              <w:t>оздание условий для доведения обязательных требований до контролируемых лиц, повышение информированности о способах их соблюдения.</w:t>
            </w:r>
          </w:p>
        </w:tc>
      </w:tr>
      <w:tr w:rsidR="00C11EF8" w:rsidRPr="00C11EF8" w:rsidTr="00C11EF8">
        <w:tc>
          <w:tcPr>
            <w:tcW w:w="2864" w:type="dxa"/>
          </w:tcPr>
          <w:p w:rsidR="00C11EF8" w:rsidRPr="00C11EF8" w:rsidRDefault="00C11EF8" w:rsidP="00C11EF8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C11EF8">
              <w:rPr>
                <w:szCs w:val="28"/>
              </w:rPr>
              <w:t>Задачи программы профилактики</w:t>
            </w:r>
          </w:p>
        </w:tc>
        <w:tc>
          <w:tcPr>
            <w:tcW w:w="6492" w:type="dxa"/>
          </w:tcPr>
          <w:p w:rsidR="00C11EF8" w:rsidRDefault="00C11EF8" w:rsidP="00C11EF8">
            <w:pPr>
              <w:numPr>
                <w:ilvl w:val="0"/>
                <w:numId w:val="39"/>
              </w:numPr>
              <w:tabs>
                <w:tab w:val="left" w:pos="572"/>
              </w:tabs>
              <w:autoSpaceDE w:val="0"/>
              <w:autoSpaceDN w:val="0"/>
              <w:adjustRightInd w:val="0"/>
              <w:spacing w:before="120" w:line="240" w:lineRule="exact"/>
              <w:ind w:left="0" w:firstLine="147"/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C11EF8">
              <w:rPr>
                <w:szCs w:val="28"/>
              </w:rPr>
              <w:t>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      </w:r>
          </w:p>
          <w:p w:rsidR="00C11EF8" w:rsidRPr="00C11EF8" w:rsidRDefault="00C11EF8" w:rsidP="00C11EF8">
            <w:pPr>
              <w:numPr>
                <w:ilvl w:val="0"/>
                <w:numId w:val="39"/>
              </w:numPr>
              <w:tabs>
                <w:tab w:val="left" w:pos="572"/>
              </w:tabs>
              <w:autoSpaceDE w:val="0"/>
              <w:autoSpaceDN w:val="0"/>
              <w:adjustRightInd w:val="0"/>
              <w:spacing w:before="120" w:line="240" w:lineRule="exact"/>
              <w:ind w:left="0" w:firstLine="147"/>
              <w:rPr>
                <w:szCs w:val="28"/>
              </w:rPr>
            </w:pPr>
            <w:r>
              <w:rPr>
                <w:szCs w:val="28"/>
              </w:rPr>
              <w:t>Ф</w:t>
            </w:r>
            <w:r w:rsidRPr="00C11EF8">
              <w:rPr>
                <w:szCs w:val="28"/>
              </w:rPr>
              <w:t xml:space="preserve">ормирование одинакового понимания обязательных требований у всех участников в </w:t>
            </w:r>
            <w:r w:rsidRPr="00C11EF8">
              <w:rPr>
                <w:szCs w:val="28"/>
              </w:rPr>
              <w:lastRenderedPageBreak/>
              <w:t>сфере земельного законодательства при осуществлении муниципального земельного контроля</w:t>
            </w:r>
            <w:r w:rsidRPr="00C11EF8">
              <w:rPr>
                <w:i/>
                <w:szCs w:val="28"/>
              </w:rPr>
              <w:t>;</w:t>
            </w:r>
          </w:p>
          <w:p w:rsidR="00C11EF8" w:rsidRPr="00C11EF8" w:rsidRDefault="00C11EF8" w:rsidP="00C11EF8">
            <w:pPr>
              <w:numPr>
                <w:ilvl w:val="0"/>
                <w:numId w:val="39"/>
              </w:numPr>
              <w:tabs>
                <w:tab w:val="left" w:pos="572"/>
              </w:tabs>
              <w:autoSpaceDE w:val="0"/>
              <w:autoSpaceDN w:val="0"/>
              <w:adjustRightInd w:val="0"/>
              <w:spacing w:before="120" w:line="240" w:lineRule="exact"/>
              <w:ind w:left="0" w:firstLine="147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C11EF8">
              <w:rPr>
                <w:szCs w:val="28"/>
              </w:rPr>
              <w:t>крепление системы профилактики нарушений обязательных требований путем активизации профилактической деятельности;</w:t>
            </w:r>
          </w:p>
          <w:p w:rsidR="00C11EF8" w:rsidRPr="00C11EF8" w:rsidRDefault="00C11EF8" w:rsidP="00C11EF8">
            <w:pPr>
              <w:numPr>
                <w:ilvl w:val="0"/>
                <w:numId w:val="39"/>
              </w:numPr>
              <w:tabs>
                <w:tab w:val="left" w:pos="572"/>
              </w:tabs>
              <w:autoSpaceDE w:val="0"/>
              <w:autoSpaceDN w:val="0"/>
              <w:adjustRightInd w:val="0"/>
              <w:spacing w:before="120" w:line="240" w:lineRule="exact"/>
              <w:ind w:left="0" w:firstLine="147"/>
              <w:rPr>
                <w:szCs w:val="28"/>
              </w:rPr>
            </w:pPr>
            <w:r>
              <w:rPr>
                <w:szCs w:val="28"/>
              </w:rPr>
              <w:t>С</w:t>
            </w:r>
            <w:r w:rsidRPr="00C11EF8">
              <w:rPr>
                <w:szCs w:val="28"/>
              </w:rPr>
              <w:t>оздание условий для изменения ценностного отношения подконтрольных субъектов к рисковому поведению, формирования позитивной ответственности за свое поведение, поддержания мотивации к добросовестному поведению;</w:t>
            </w:r>
          </w:p>
          <w:p w:rsidR="00C11EF8" w:rsidRPr="00C11EF8" w:rsidRDefault="00C11EF8" w:rsidP="00C11EF8">
            <w:pPr>
              <w:numPr>
                <w:ilvl w:val="0"/>
                <w:numId w:val="39"/>
              </w:numPr>
              <w:tabs>
                <w:tab w:val="left" w:pos="572"/>
              </w:tabs>
              <w:autoSpaceDE w:val="0"/>
              <w:autoSpaceDN w:val="0"/>
              <w:adjustRightInd w:val="0"/>
              <w:spacing w:before="120" w:line="240" w:lineRule="exact"/>
              <w:ind w:left="0" w:firstLine="147"/>
              <w:rPr>
                <w:szCs w:val="28"/>
              </w:rPr>
            </w:pPr>
            <w:r>
              <w:rPr>
                <w:szCs w:val="28"/>
              </w:rPr>
              <w:t>С</w:t>
            </w:r>
            <w:r w:rsidRPr="00C11EF8">
              <w:rPr>
                <w:szCs w:val="28"/>
              </w:rPr>
              <w:t>оздание и внедрение мер системы позитивной профилактики;</w:t>
            </w:r>
          </w:p>
          <w:p w:rsidR="00C11EF8" w:rsidRPr="00C11EF8" w:rsidRDefault="00C11EF8" w:rsidP="00C11EF8">
            <w:pPr>
              <w:numPr>
                <w:ilvl w:val="0"/>
                <w:numId w:val="39"/>
              </w:numPr>
              <w:tabs>
                <w:tab w:val="left" w:pos="572"/>
              </w:tabs>
              <w:autoSpaceDE w:val="0"/>
              <w:autoSpaceDN w:val="0"/>
              <w:adjustRightInd w:val="0"/>
              <w:spacing w:before="120" w:line="240" w:lineRule="exact"/>
              <w:ind w:left="0" w:firstLine="147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C11EF8">
              <w:rPr>
                <w:szCs w:val="28"/>
              </w:rPr>
              <w:t xml:space="preserve">овышение уровня правовой грамотности подконтрольных субъектов, в том числе путем обеспечения доступности информации об </w:t>
            </w:r>
            <w:proofErr w:type="spellStart"/>
            <w:proofErr w:type="gramStart"/>
            <w:r w:rsidRPr="00C11EF8">
              <w:rPr>
                <w:szCs w:val="28"/>
              </w:rPr>
              <w:t>обяза</w:t>
            </w:r>
            <w:proofErr w:type="spellEnd"/>
            <w:r>
              <w:rPr>
                <w:szCs w:val="28"/>
              </w:rPr>
              <w:t>-</w:t>
            </w:r>
            <w:r w:rsidRPr="00C11EF8">
              <w:rPr>
                <w:szCs w:val="28"/>
              </w:rPr>
              <w:t>тельных</w:t>
            </w:r>
            <w:proofErr w:type="gramEnd"/>
            <w:r w:rsidRPr="00C11EF8">
              <w:rPr>
                <w:szCs w:val="28"/>
              </w:rPr>
              <w:t xml:space="preserve"> требованиях и необходимых мерах по их исполнению;</w:t>
            </w:r>
          </w:p>
          <w:p w:rsidR="00C11EF8" w:rsidRPr="00C11EF8" w:rsidRDefault="00C11EF8" w:rsidP="00C11EF8">
            <w:pPr>
              <w:numPr>
                <w:ilvl w:val="0"/>
                <w:numId w:val="39"/>
              </w:numPr>
              <w:tabs>
                <w:tab w:val="left" w:pos="572"/>
              </w:tabs>
              <w:autoSpaceDE w:val="0"/>
              <w:autoSpaceDN w:val="0"/>
              <w:adjustRightInd w:val="0"/>
              <w:spacing w:before="120" w:line="240" w:lineRule="exact"/>
              <w:ind w:left="0" w:firstLine="147"/>
              <w:rPr>
                <w:szCs w:val="28"/>
              </w:rPr>
            </w:pPr>
            <w:r>
              <w:rPr>
                <w:szCs w:val="28"/>
              </w:rPr>
              <w:t>И</w:t>
            </w:r>
            <w:r w:rsidRPr="00C11EF8">
              <w:rPr>
                <w:szCs w:val="28"/>
              </w:rPr>
              <w:t>нвентаризация и оценка состава и особенностей подконтрольных субъектов и оценки состояния подконтрольной сферы;</w:t>
            </w:r>
          </w:p>
          <w:p w:rsidR="00C11EF8" w:rsidRPr="00C11EF8" w:rsidRDefault="00C11EF8" w:rsidP="00C11EF8">
            <w:pPr>
              <w:numPr>
                <w:ilvl w:val="0"/>
                <w:numId w:val="39"/>
              </w:numPr>
              <w:tabs>
                <w:tab w:val="left" w:pos="572"/>
              </w:tabs>
              <w:autoSpaceDE w:val="0"/>
              <w:autoSpaceDN w:val="0"/>
              <w:adjustRightInd w:val="0"/>
              <w:spacing w:before="120" w:line="240" w:lineRule="exact"/>
              <w:ind w:left="0" w:firstLine="147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C11EF8">
              <w:rPr>
                <w:szCs w:val="28"/>
              </w:rPr>
              <w:t>становление зависимости видов, форм и интенсивности профилактических мероприятий от особенностей конкретных подконтрольных субъектов;</w:t>
            </w:r>
          </w:p>
          <w:p w:rsidR="00C11EF8" w:rsidRPr="00C11EF8" w:rsidRDefault="00C11EF8" w:rsidP="00C11EF8">
            <w:pPr>
              <w:widowControl w:val="0"/>
              <w:numPr>
                <w:ilvl w:val="0"/>
                <w:numId w:val="39"/>
              </w:numPr>
              <w:tabs>
                <w:tab w:val="left" w:pos="572"/>
              </w:tabs>
              <w:autoSpaceDE w:val="0"/>
              <w:autoSpaceDN w:val="0"/>
              <w:spacing w:before="120" w:line="240" w:lineRule="exact"/>
              <w:ind w:left="0" w:firstLine="147"/>
              <w:rPr>
                <w:szCs w:val="28"/>
              </w:rPr>
            </w:pPr>
            <w:r>
              <w:rPr>
                <w:szCs w:val="28"/>
              </w:rPr>
              <w:t>С</w:t>
            </w:r>
            <w:r w:rsidRPr="00C11EF8">
              <w:rPr>
                <w:szCs w:val="28"/>
              </w:rPr>
              <w:t>нижение издержек контрольно-надзорной деятельности и административной нагрузки на подконтрольные субъекты.</w:t>
            </w:r>
          </w:p>
        </w:tc>
      </w:tr>
      <w:tr w:rsidR="00C11EF8" w:rsidRPr="00C11EF8" w:rsidTr="00C11EF8">
        <w:tc>
          <w:tcPr>
            <w:tcW w:w="2864" w:type="dxa"/>
          </w:tcPr>
          <w:p w:rsidR="00C11EF8" w:rsidRPr="00C11EF8" w:rsidRDefault="00C11EF8" w:rsidP="00C11EF8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C11EF8">
              <w:rPr>
                <w:szCs w:val="28"/>
              </w:rPr>
              <w:lastRenderedPageBreak/>
              <w:t>Ожидаемые конечные результаты реализации программы профилактики</w:t>
            </w:r>
          </w:p>
        </w:tc>
        <w:tc>
          <w:tcPr>
            <w:tcW w:w="6492" w:type="dxa"/>
          </w:tcPr>
          <w:p w:rsidR="00C11EF8" w:rsidRPr="00C11EF8" w:rsidRDefault="00C11EF8" w:rsidP="00C11EF8">
            <w:pPr>
              <w:widowControl w:val="0"/>
              <w:numPr>
                <w:ilvl w:val="0"/>
                <w:numId w:val="37"/>
              </w:numPr>
              <w:tabs>
                <w:tab w:val="left" w:pos="572"/>
              </w:tabs>
              <w:autoSpaceDE w:val="0"/>
              <w:autoSpaceDN w:val="0"/>
              <w:spacing w:before="120" w:line="240" w:lineRule="exact"/>
              <w:ind w:left="0" w:firstLine="147"/>
              <w:rPr>
                <w:szCs w:val="28"/>
              </w:rPr>
            </w:pPr>
            <w:r w:rsidRPr="00C11EF8">
              <w:rPr>
                <w:szCs w:val="28"/>
              </w:rPr>
              <w:t>Снижение рисков причинения вреда охраняемым законом ценностям;</w:t>
            </w:r>
          </w:p>
          <w:p w:rsidR="00C11EF8" w:rsidRPr="00C11EF8" w:rsidRDefault="00C11EF8" w:rsidP="00C11EF8">
            <w:pPr>
              <w:widowControl w:val="0"/>
              <w:numPr>
                <w:ilvl w:val="0"/>
                <w:numId w:val="37"/>
              </w:numPr>
              <w:tabs>
                <w:tab w:val="left" w:pos="572"/>
              </w:tabs>
              <w:autoSpaceDE w:val="0"/>
              <w:autoSpaceDN w:val="0"/>
              <w:spacing w:before="120" w:line="240" w:lineRule="exact"/>
              <w:ind w:left="0" w:firstLine="147"/>
              <w:rPr>
                <w:szCs w:val="28"/>
              </w:rPr>
            </w:pPr>
            <w:r w:rsidRPr="00C11EF8">
              <w:rPr>
                <w:szCs w:val="28"/>
              </w:rPr>
              <w:t>Увеличение доли законопослушных контролируемых лиц;</w:t>
            </w:r>
          </w:p>
          <w:p w:rsidR="00C11EF8" w:rsidRPr="00C11EF8" w:rsidRDefault="00C11EF8" w:rsidP="00C11EF8">
            <w:pPr>
              <w:widowControl w:val="0"/>
              <w:numPr>
                <w:ilvl w:val="0"/>
                <w:numId w:val="37"/>
              </w:numPr>
              <w:tabs>
                <w:tab w:val="left" w:pos="572"/>
              </w:tabs>
              <w:autoSpaceDE w:val="0"/>
              <w:autoSpaceDN w:val="0"/>
              <w:spacing w:before="120" w:line="240" w:lineRule="exact"/>
              <w:ind w:left="0" w:firstLine="147"/>
              <w:rPr>
                <w:szCs w:val="28"/>
              </w:rPr>
            </w:pPr>
            <w:r w:rsidRPr="00C11EF8">
              <w:rPr>
                <w:szCs w:val="28"/>
              </w:rPr>
              <w:t xml:space="preserve">Внедрение новых видов профилактических мероприятий, предусмотренных </w:t>
            </w:r>
            <w:r w:rsidRPr="00C11EF8">
              <w:rPr>
                <w:szCs w:val="28"/>
                <w:lang w:eastAsia="ar-SA"/>
              </w:rPr>
              <w:t>Федеральным законом № 248-ФЗ и Положением о муниципальном земельном контроле;</w:t>
            </w:r>
          </w:p>
          <w:p w:rsidR="00C11EF8" w:rsidRPr="00C11EF8" w:rsidRDefault="00C11EF8" w:rsidP="00C11EF8">
            <w:pPr>
              <w:widowControl w:val="0"/>
              <w:numPr>
                <w:ilvl w:val="0"/>
                <w:numId w:val="37"/>
              </w:numPr>
              <w:tabs>
                <w:tab w:val="left" w:pos="572"/>
              </w:tabs>
              <w:autoSpaceDE w:val="0"/>
              <w:autoSpaceDN w:val="0"/>
              <w:spacing w:before="120" w:line="240" w:lineRule="exact"/>
              <w:ind w:left="0" w:firstLine="147"/>
              <w:rPr>
                <w:szCs w:val="28"/>
              </w:rPr>
            </w:pPr>
            <w:r w:rsidRPr="00C11EF8">
              <w:rPr>
                <w:szCs w:val="28"/>
                <w:lang w:eastAsia="ar-SA"/>
              </w:rPr>
              <w:t>Уменьшение административной нагрузки на контролируемых лиц;</w:t>
            </w:r>
          </w:p>
          <w:p w:rsidR="00C11EF8" w:rsidRPr="00C11EF8" w:rsidRDefault="00C11EF8" w:rsidP="00C11EF8">
            <w:pPr>
              <w:widowControl w:val="0"/>
              <w:numPr>
                <w:ilvl w:val="0"/>
                <w:numId w:val="37"/>
              </w:numPr>
              <w:tabs>
                <w:tab w:val="left" w:pos="572"/>
              </w:tabs>
              <w:autoSpaceDE w:val="0"/>
              <w:autoSpaceDN w:val="0"/>
              <w:spacing w:before="120" w:line="240" w:lineRule="exact"/>
              <w:ind w:left="0" w:firstLine="147"/>
              <w:rPr>
                <w:szCs w:val="28"/>
              </w:rPr>
            </w:pPr>
            <w:r w:rsidRPr="00C11EF8">
              <w:rPr>
                <w:szCs w:val="28"/>
                <w:lang w:eastAsia="ar-SA"/>
              </w:rPr>
              <w:t>Повышение уровня правовой грамотности контролируемых лиц;</w:t>
            </w:r>
          </w:p>
          <w:p w:rsidR="00C11EF8" w:rsidRPr="00C11EF8" w:rsidRDefault="00C11EF8" w:rsidP="00C11EF8">
            <w:pPr>
              <w:widowControl w:val="0"/>
              <w:numPr>
                <w:ilvl w:val="0"/>
                <w:numId w:val="37"/>
              </w:numPr>
              <w:tabs>
                <w:tab w:val="left" w:pos="572"/>
              </w:tabs>
              <w:autoSpaceDE w:val="0"/>
              <w:autoSpaceDN w:val="0"/>
              <w:spacing w:before="120" w:line="240" w:lineRule="exact"/>
              <w:ind w:left="0" w:firstLine="147"/>
              <w:rPr>
                <w:szCs w:val="28"/>
              </w:rPr>
            </w:pPr>
            <w:r w:rsidRPr="00C11EF8">
              <w:rPr>
                <w:szCs w:val="28"/>
                <w:lang w:eastAsia="ar-SA"/>
              </w:rPr>
              <w:t>Мотивация контролируемых лиц к добросовестному поведению</w:t>
            </w:r>
          </w:p>
        </w:tc>
      </w:tr>
      <w:tr w:rsidR="00C11EF8" w:rsidRPr="00C11EF8" w:rsidTr="00C11EF8">
        <w:tc>
          <w:tcPr>
            <w:tcW w:w="2864" w:type="dxa"/>
          </w:tcPr>
          <w:p w:rsidR="00C11EF8" w:rsidRPr="00C11EF8" w:rsidRDefault="00C11EF8" w:rsidP="00C11EF8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C11EF8">
              <w:rPr>
                <w:szCs w:val="28"/>
              </w:rPr>
              <w:t>Сроки реализации программы профилактики</w:t>
            </w:r>
          </w:p>
        </w:tc>
        <w:tc>
          <w:tcPr>
            <w:tcW w:w="6492" w:type="dxa"/>
          </w:tcPr>
          <w:p w:rsidR="00C11EF8" w:rsidRPr="00C11EF8" w:rsidRDefault="00C11EF8" w:rsidP="00C11EF8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C11EF8">
              <w:rPr>
                <w:szCs w:val="28"/>
              </w:rPr>
              <w:t>2023 год</w:t>
            </w:r>
          </w:p>
        </w:tc>
      </w:tr>
    </w:tbl>
    <w:p w:rsidR="00C11EF8" w:rsidRPr="00C11EF8" w:rsidRDefault="00C11EF8" w:rsidP="00C11EF8">
      <w:pPr>
        <w:widowControl w:val="0"/>
        <w:autoSpaceDE w:val="0"/>
        <w:autoSpaceDN w:val="0"/>
        <w:spacing w:line="276" w:lineRule="auto"/>
        <w:rPr>
          <w:b/>
          <w:sz w:val="24"/>
          <w:szCs w:val="24"/>
        </w:rPr>
      </w:pPr>
    </w:p>
    <w:p w:rsidR="00C11EF8" w:rsidRDefault="00C11EF8" w:rsidP="00C11EF8">
      <w:pPr>
        <w:widowControl w:val="0"/>
        <w:autoSpaceDE w:val="0"/>
        <w:autoSpaceDN w:val="0"/>
        <w:spacing w:line="276" w:lineRule="auto"/>
        <w:jc w:val="center"/>
        <w:rPr>
          <w:b/>
          <w:sz w:val="24"/>
          <w:szCs w:val="24"/>
        </w:rPr>
      </w:pPr>
    </w:p>
    <w:p w:rsidR="00356AFE" w:rsidRDefault="00356AFE" w:rsidP="00C11EF8">
      <w:pPr>
        <w:widowControl w:val="0"/>
        <w:autoSpaceDE w:val="0"/>
        <w:autoSpaceDN w:val="0"/>
        <w:spacing w:line="276" w:lineRule="auto"/>
        <w:jc w:val="center"/>
        <w:rPr>
          <w:b/>
          <w:sz w:val="24"/>
          <w:szCs w:val="24"/>
        </w:rPr>
      </w:pPr>
    </w:p>
    <w:p w:rsidR="00356AFE" w:rsidRPr="00C11EF8" w:rsidRDefault="00356AFE" w:rsidP="00C11EF8">
      <w:pPr>
        <w:widowControl w:val="0"/>
        <w:autoSpaceDE w:val="0"/>
        <w:autoSpaceDN w:val="0"/>
        <w:spacing w:line="276" w:lineRule="auto"/>
        <w:jc w:val="center"/>
        <w:rPr>
          <w:b/>
          <w:sz w:val="24"/>
          <w:szCs w:val="24"/>
        </w:rPr>
      </w:pPr>
    </w:p>
    <w:p w:rsidR="00C11EF8" w:rsidRPr="00C11EF8" w:rsidRDefault="00C11EF8" w:rsidP="00C11EF8">
      <w:pPr>
        <w:widowControl w:val="0"/>
        <w:autoSpaceDE w:val="0"/>
        <w:autoSpaceDN w:val="0"/>
        <w:spacing w:line="276" w:lineRule="auto"/>
        <w:jc w:val="center"/>
        <w:rPr>
          <w:b/>
          <w:szCs w:val="28"/>
        </w:rPr>
      </w:pPr>
    </w:p>
    <w:p w:rsidR="00C11EF8" w:rsidRPr="00C11EF8" w:rsidRDefault="00C11EF8" w:rsidP="00356AFE">
      <w:pPr>
        <w:spacing w:line="240" w:lineRule="exact"/>
        <w:contextualSpacing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val="en-US" w:eastAsia="en-US"/>
        </w:rPr>
        <w:lastRenderedPageBreak/>
        <w:t>I</w:t>
      </w:r>
      <w:r>
        <w:rPr>
          <w:rFonts w:eastAsia="Calibri"/>
          <w:b/>
          <w:szCs w:val="28"/>
          <w:lang w:eastAsia="en-US"/>
        </w:rPr>
        <w:t xml:space="preserve">. </w:t>
      </w:r>
      <w:r w:rsidRPr="00C11EF8">
        <w:rPr>
          <w:rFonts w:eastAsia="Calibri"/>
          <w:b/>
          <w:szCs w:val="28"/>
          <w:lang w:eastAsia="en-US"/>
        </w:rPr>
        <w:t>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</w:t>
      </w:r>
    </w:p>
    <w:p w:rsidR="00C11EF8" w:rsidRPr="00C11EF8" w:rsidRDefault="00C11EF8" w:rsidP="00C11EF8">
      <w:pPr>
        <w:spacing w:line="276" w:lineRule="auto"/>
        <w:contextualSpacing/>
        <w:rPr>
          <w:rFonts w:eastAsia="Calibri"/>
          <w:b/>
          <w:szCs w:val="28"/>
          <w:lang w:eastAsia="en-US"/>
        </w:rPr>
      </w:pPr>
    </w:p>
    <w:p w:rsidR="00C11EF8" w:rsidRPr="00C11EF8" w:rsidRDefault="00C11EF8" w:rsidP="00C11EF8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Муниципальный земельный </w:t>
      </w:r>
      <w:r w:rsidRPr="00C11EF8">
        <w:rPr>
          <w:rFonts w:eastAsia="Calibri"/>
          <w:szCs w:val="28"/>
          <w:lang w:eastAsia="en-US"/>
        </w:rPr>
        <w:t>контроль на территории Демянского муниципального района (далее – муниципальный земельный контроль) осуществляется Администрацией Демянского муниципального района с 2015</w:t>
      </w:r>
      <w:r w:rsidRPr="00C11EF8">
        <w:rPr>
          <w:rFonts w:eastAsia="Calibri"/>
          <w:color w:val="FF0000"/>
          <w:szCs w:val="28"/>
          <w:lang w:eastAsia="en-US"/>
        </w:rPr>
        <w:t xml:space="preserve"> </w:t>
      </w:r>
      <w:r w:rsidRPr="00C11EF8">
        <w:rPr>
          <w:rFonts w:eastAsia="Calibri"/>
          <w:szCs w:val="28"/>
          <w:lang w:eastAsia="en-US"/>
        </w:rPr>
        <w:t>года.</w:t>
      </w:r>
    </w:p>
    <w:p w:rsidR="00C11EF8" w:rsidRPr="00C11EF8" w:rsidRDefault="00C11EF8" w:rsidP="00C11EF8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11EF8">
        <w:rPr>
          <w:rFonts w:eastAsia="Calibri"/>
          <w:szCs w:val="28"/>
          <w:lang w:eastAsia="en-US"/>
        </w:rPr>
        <w:t>Муниципальный земельный контроль осуществляется в форме проведения проверок на предмет использования земельных участков органами государственной власти, органами местного самоуправления, юридическими лицами, индивидуальными предпринимателями, гражданами при осуществлении ими своей деятельности и реализации своих прав на землю.</w:t>
      </w:r>
    </w:p>
    <w:p w:rsidR="00C11EF8" w:rsidRPr="00C11EF8" w:rsidRDefault="00C11EF8" w:rsidP="00C11EF8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11EF8">
        <w:rPr>
          <w:rFonts w:eastAsia="Calibri"/>
          <w:szCs w:val="28"/>
          <w:lang w:eastAsia="en-US"/>
        </w:rPr>
        <w:t xml:space="preserve">В 2021 году проведено 216 плановых и внеплановых проверки в рамках муниципального земельного контроля в отношении физических лиц, по результатам которых выявлено 77 нарушений и выданы предписания об устранении нарушений. </w:t>
      </w:r>
    </w:p>
    <w:p w:rsidR="00C11EF8" w:rsidRPr="00C11EF8" w:rsidRDefault="00C11EF8" w:rsidP="00C11EF8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11EF8">
        <w:rPr>
          <w:rFonts w:eastAsia="Calibri"/>
          <w:szCs w:val="28"/>
          <w:lang w:eastAsia="en-US"/>
        </w:rPr>
        <w:t>За 8 месяцев 2022</w:t>
      </w:r>
      <w:r w:rsidRPr="00C11EF8">
        <w:rPr>
          <w:rFonts w:eastAsia="Calibri"/>
          <w:color w:val="FF0000"/>
          <w:szCs w:val="28"/>
          <w:lang w:eastAsia="en-US"/>
        </w:rPr>
        <w:t xml:space="preserve"> </w:t>
      </w:r>
      <w:r w:rsidRPr="00C11EF8">
        <w:rPr>
          <w:rFonts w:eastAsia="Calibri"/>
          <w:szCs w:val="28"/>
          <w:lang w:eastAsia="en-US"/>
        </w:rPr>
        <w:t>года проведено 25 проверок муниципального земельного контроля в отношении физических лиц, из них 0 плановых проверок, 25</w:t>
      </w:r>
      <w:r w:rsidRPr="00C11EF8">
        <w:rPr>
          <w:rFonts w:eastAsia="Calibri"/>
          <w:color w:val="FF0000"/>
          <w:szCs w:val="28"/>
          <w:lang w:eastAsia="en-US"/>
        </w:rPr>
        <w:t xml:space="preserve"> </w:t>
      </w:r>
      <w:r w:rsidRPr="00C11EF8">
        <w:rPr>
          <w:rFonts w:eastAsia="Calibri"/>
          <w:szCs w:val="28"/>
          <w:lang w:eastAsia="en-US"/>
        </w:rPr>
        <w:t xml:space="preserve">внеплановых проверок. По результатам проведения таких проверок выявлено 4 нарушения в части самовольного занятия земель и не использования по целевому назначению земель физическими лицами. </w:t>
      </w:r>
    </w:p>
    <w:p w:rsidR="00C11EF8" w:rsidRPr="00C11EF8" w:rsidRDefault="00C11EF8" w:rsidP="00C11EF8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11EF8">
        <w:rPr>
          <w:rFonts w:eastAsia="Calibri"/>
          <w:szCs w:val="28"/>
          <w:lang w:eastAsia="en-US"/>
        </w:rPr>
        <w:t>Проведено 7 выездных обследований в отношении физических лиц. По результатам проведения выездных обследований выдано 5 предостережений о недопустимости нарушения обязательных требований.</w:t>
      </w:r>
    </w:p>
    <w:p w:rsidR="00C11EF8" w:rsidRPr="00C11EF8" w:rsidRDefault="00C11EF8" w:rsidP="00C11EF8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proofErr w:type="gramStart"/>
      <w:r w:rsidRPr="00C11EF8">
        <w:rPr>
          <w:rFonts w:eastAsia="Calibri"/>
          <w:szCs w:val="28"/>
          <w:lang w:eastAsia="en-US"/>
        </w:rPr>
        <w:t xml:space="preserve">В связи с вступлением в силу </w:t>
      </w:r>
      <w:r w:rsidRPr="00C11EF8">
        <w:rPr>
          <w:szCs w:val="28"/>
          <w:lang w:eastAsia="en-US"/>
        </w:rPr>
        <w:t xml:space="preserve">Федерального закона от 31.07.2020 </w:t>
      </w:r>
      <w:r>
        <w:rPr>
          <w:szCs w:val="28"/>
          <w:lang w:eastAsia="en-US"/>
        </w:rPr>
        <w:t xml:space="preserve">                  </w:t>
      </w:r>
      <w:r w:rsidRPr="00C11EF8">
        <w:rPr>
          <w:rFonts w:eastAsia="Calibri"/>
          <w:szCs w:val="28"/>
          <w:lang w:eastAsia="en-US"/>
        </w:rPr>
        <w:t xml:space="preserve">№ </w:t>
      </w:r>
      <w:r w:rsidRPr="00C11EF8">
        <w:rPr>
          <w:szCs w:val="28"/>
          <w:lang w:eastAsia="en-US"/>
        </w:rPr>
        <w:t xml:space="preserve">248-ФЗ «О государственном контроле (надзоре) и муниципальном контроле в Российской Федерации» (далее - Федеральный закон от 31.07.2020 </w:t>
      </w:r>
      <w:r w:rsidRPr="00C11EF8">
        <w:rPr>
          <w:rFonts w:eastAsia="Calibri"/>
          <w:szCs w:val="28"/>
          <w:lang w:eastAsia="en-US"/>
        </w:rPr>
        <w:t>№</w:t>
      </w:r>
      <w:r w:rsidRPr="00C11EF8">
        <w:rPr>
          <w:szCs w:val="28"/>
          <w:lang w:eastAsia="en-US"/>
        </w:rPr>
        <w:t xml:space="preserve"> 248-ФЗ), а также с внесением изменений в статью 72 Земельного кодекса Российской Федерации в соответствии с Федеральным законом</w:t>
      </w:r>
      <w:r>
        <w:rPr>
          <w:szCs w:val="28"/>
          <w:lang w:eastAsia="en-US"/>
        </w:rPr>
        <w:t xml:space="preserve"> от 11.06.2021 № 170-ФЗ «</w:t>
      </w:r>
      <w:r w:rsidRPr="00C11EF8">
        <w:rPr>
          <w:szCs w:val="28"/>
          <w:lang w:eastAsia="en-US"/>
        </w:rPr>
        <w:t>О внесении изменений в отдельные законодательные акты Российской Федерации в связи с</w:t>
      </w:r>
      <w:r>
        <w:rPr>
          <w:szCs w:val="28"/>
          <w:lang w:eastAsia="en-US"/>
        </w:rPr>
        <w:t xml:space="preserve"> принятием</w:t>
      </w:r>
      <w:proofErr w:type="gramEnd"/>
      <w:r>
        <w:rPr>
          <w:szCs w:val="28"/>
          <w:lang w:eastAsia="en-US"/>
        </w:rPr>
        <w:t xml:space="preserve"> </w:t>
      </w:r>
      <w:proofErr w:type="gramStart"/>
      <w:r>
        <w:rPr>
          <w:szCs w:val="28"/>
          <w:lang w:eastAsia="en-US"/>
        </w:rPr>
        <w:t>Федерального закона «</w:t>
      </w:r>
      <w:r w:rsidRPr="00C11EF8">
        <w:rPr>
          <w:szCs w:val="28"/>
          <w:lang w:eastAsia="en-US"/>
        </w:rPr>
        <w:t xml:space="preserve">О государственном контроле (надзоре) и муниципальном </w:t>
      </w:r>
      <w:r>
        <w:rPr>
          <w:szCs w:val="28"/>
          <w:lang w:eastAsia="en-US"/>
        </w:rPr>
        <w:t>контроле в Российской Федерации»</w:t>
      </w:r>
      <w:r w:rsidRPr="00C11EF8">
        <w:rPr>
          <w:rFonts w:eastAsia="Calibri"/>
          <w:szCs w:val="28"/>
          <w:lang w:eastAsia="en-US"/>
        </w:rPr>
        <w:t xml:space="preserve"> с 01.01.2022 в рамках муниципального земельного контроля будут проводиться контрольные (надзорные) мероприятия в отношении физических лиц, имеющих во владении и (или) в пользовании земельные участки либо осуществляющих деятельность, действия (бездействие)  на земельных участках, являющихся </w:t>
      </w:r>
      <w:r w:rsidRPr="00C11EF8">
        <w:rPr>
          <w:rFonts w:eastAsia="Calibri"/>
          <w:szCs w:val="28"/>
          <w:lang w:eastAsia="en-US"/>
        </w:rPr>
        <w:lastRenderedPageBreak/>
        <w:t>объектами муниципального земельного контроля (далее – контролируемые лица).</w:t>
      </w:r>
      <w:proofErr w:type="gramEnd"/>
    </w:p>
    <w:p w:rsidR="00C11EF8" w:rsidRPr="00C11EF8" w:rsidRDefault="00C11EF8" w:rsidP="00C11EF8">
      <w:pPr>
        <w:spacing w:line="360" w:lineRule="atLeast"/>
        <w:ind w:firstLine="709"/>
        <w:jc w:val="both"/>
        <w:rPr>
          <w:szCs w:val="28"/>
          <w:lang w:eastAsia="en-US"/>
        </w:rPr>
      </w:pPr>
      <w:proofErr w:type="gramStart"/>
      <w:r w:rsidRPr="00C11EF8">
        <w:rPr>
          <w:rFonts w:eastAsia="Calibri"/>
          <w:szCs w:val="28"/>
          <w:lang w:eastAsia="en-US"/>
        </w:rPr>
        <w:t>Положение о муниципальном земельном контроле на территории Демянского муниципального района, утверждено решением Думы Демян</w:t>
      </w:r>
      <w:r w:rsidR="00E80564">
        <w:rPr>
          <w:rFonts w:eastAsia="Calibri"/>
          <w:szCs w:val="28"/>
          <w:lang w:eastAsia="en-US"/>
        </w:rPr>
        <w:t>-</w:t>
      </w:r>
      <w:r w:rsidRPr="00C11EF8">
        <w:rPr>
          <w:rFonts w:eastAsia="Calibri"/>
          <w:szCs w:val="28"/>
          <w:lang w:eastAsia="en-US"/>
        </w:rPr>
        <w:t xml:space="preserve">ского муниципального района от 28.09.2021 № 57 (далее – Положение о муниципальном земельном контроле), которое </w:t>
      </w:r>
      <w:r w:rsidRPr="00C11EF8">
        <w:rPr>
          <w:szCs w:val="28"/>
          <w:lang w:eastAsia="en-US"/>
        </w:rPr>
        <w:t xml:space="preserve">предусматривает применение системы управления рисками при осуществлении муниципального земельного контроля, утверждение критериев отнесения земельных участков к категориям риска, </w:t>
      </w:r>
      <w:r w:rsidRPr="00C11EF8">
        <w:rPr>
          <w:rFonts w:eastAsia="Calibri"/>
          <w:szCs w:val="28"/>
          <w:lang w:eastAsia="en-US"/>
        </w:rPr>
        <w:t xml:space="preserve">виды и периодичность проведения плановых контрольных (надзорных) мероприятий для каждой категории риска, </w:t>
      </w:r>
      <w:r w:rsidRPr="00C11EF8">
        <w:rPr>
          <w:szCs w:val="28"/>
          <w:lang w:eastAsia="en-US"/>
        </w:rPr>
        <w:t>индикаторов риска нарушения обязательных</w:t>
      </w:r>
      <w:proofErr w:type="gramEnd"/>
      <w:r w:rsidRPr="00C11EF8">
        <w:rPr>
          <w:szCs w:val="28"/>
          <w:lang w:eastAsia="en-US"/>
        </w:rPr>
        <w:t xml:space="preserve"> требований.</w:t>
      </w:r>
    </w:p>
    <w:p w:rsidR="00C11EF8" w:rsidRPr="00C11EF8" w:rsidRDefault="00C11EF8" w:rsidP="00C11EF8">
      <w:pPr>
        <w:spacing w:line="360" w:lineRule="atLeast"/>
        <w:ind w:firstLine="709"/>
        <w:jc w:val="both"/>
        <w:rPr>
          <w:szCs w:val="28"/>
          <w:lang w:eastAsia="en-US"/>
        </w:rPr>
      </w:pPr>
      <w:r w:rsidRPr="00C11EF8">
        <w:rPr>
          <w:szCs w:val="28"/>
          <w:lang w:eastAsia="en-US"/>
        </w:rPr>
        <w:t>Администрацией Демянского муниципального района за истекший период 2022 года осуществлялись следующие мероприятия:</w:t>
      </w:r>
    </w:p>
    <w:p w:rsidR="00C11EF8" w:rsidRPr="00C11EF8" w:rsidRDefault="00C11EF8" w:rsidP="00C11EF8">
      <w:pPr>
        <w:widowControl w:val="0"/>
        <w:suppressAutoHyphens/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11EF8">
        <w:rPr>
          <w:rFonts w:eastAsia="Calibri"/>
          <w:szCs w:val="28"/>
          <w:lang w:eastAsia="en-US"/>
        </w:rPr>
        <w:t>консультирование по вопросам соблюдения обязательных требований земельного законодательства путем подготовки письменных ответов на поступающие обращения, а также при личном приеме граждан, индивидуальных предпринимателей, представителей юридических лиц. Осуществлялось разъяснение наиболее распространенных нарушений обязательных требований земельного законодательства, давались рекомендации о мерах по недопущению таких нарушений;</w:t>
      </w:r>
    </w:p>
    <w:p w:rsidR="00C11EF8" w:rsidRPr="00C11EF8" w:rsidRDefault="00C11EF8" w:rsidP="00C11EF8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11EF8">
        <w:rPr>
          <w:rFonts w:eastAsia="Calibri"/>
          <w:szCs w:val="28"/>
          <w:lang w:eastAsia="en-US"/>
        </w:rPr>
        <w:t xml:space="preserve">консультирование по вопросам исполнения предписаний об </w:t>
      </w:r>
      <w:proofErr w:type="spellStart"/>
      <w:proofErr w:type="gramStart"/>
      <w:r w:rsidRPr="00C11EF8">
        <w:rPr>
          <w:rFonts w:eastAsia="Calibri"/>
          <w:szCs w:val="28"/>
          <w:lang w:eastAsia="en-US"/>
        </w:rPr>
        <w:t>устране</w:t>
      </w:r>
      <w:r w:rsidR="00E80564">
        <w:rPr>
          <w:rFonts w:eastAsia="Calibri"/>
          <w:szCs w:val="28"/>
          <w:lang w:eastAsia="en-US"/>
        </w:rPr>
        <w:t>-</w:t>
      </w:r>
      <w:r w:rsidRPr="00C11EF8">
        <w:rPr>
          <w:rFonts w:eastAsia="Calibri"/>
          <w:szCs w:val="28"/>
          <w:lang w:eastAsia="en-US"/>
        </w:rPr>
        <w:t>нии</w:t>
      </w:r>
      <w:proofErr w:type="spellEnd"/>
      <w:proofErr w:type="gramEnd"/>
      <w:r w:rsidRPr="00C11EF8">
        <w:rPr>
          <w:rFonts w:eastAsia="Calibri"/>
          <w:szCs w:val="28"/>
          <w:lang w:eastAsia="en-US"/>
        </w:rPr>
        <w:t xml:space="preserve"> нарушений обязательных требований земельного законодательства, а также недопущения таких нарушений.</w:t>
      </w:r>
    </w:p>
    <w:p w:rsidR="00C11EF8" w:rsidRPr="00C11EF8" w:rsidRDefault="00C11EF8" w:rsidP="00C11EF8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11EF8">
        <w:rPr>
          <w:rFonts w:eastAsia="Calibri"/>
          <w:szCs w:val="28"/>
          <w:lang w:eastAsia="en-US"/>
        </w:rPr>
        <w:t xml:space="preserve">Практика проведения проверок показывает, что наиболее </w:t>
      </w:r>
      <w:proofErr w:type="spellStart"/>
      <w:proofErr w:type="gramStart"/>
      <w:r w:rsidRPr="00C11EF8">
        <w:rPr>
          <w:rFonts w:eastAsia="Calibri"/>
          <w:szCs w:val="28"/>
          <w:lang w:eastAsia="en-US"/>
        </w:rPr>
        <w:t>распростра</w:t>
      </w:r>
      <w:r w:rsidR="00E80564">
        <w:rPr>
          <w:rFonts w:eastAsia="Calibri"/>
          <w:szCs w:val="28"/>
          <w:lang w:eastAsia="en-US"/>
        </w:rPr>
        <w:t>-</w:t>
      </w:r>
      <w:r w:rsidRPr="00C11EF8">
        <w:rPr>
          <w:rFonts w:eastAsia="Calibri"/>
          <w:szCs w:val="28"/>
          <w:lang w:eastAsia="en-US"/>
        </w:rPr>
        <w:t>ненным</w:t>
      </w:r>
      <w:proofErr w:type="spellEnd"/>
      <w:proofErr w:type="gramEnd"/>
      <w:r w:rsidRPr="00C11EF8">
        <w:rPr>
          <w:rFonts w:eastAsia="Calibri"/>
          <w:szCs w:val="28"/>
          <w:lang w:eastAsia="en-US"/>
        </w:rPr>
        <w:t xml:space="preserve"> нарушением земельного законодательства является самовольное занятие земельного участка или части земельного участка, в том числе использование земельного участка лицом, не имеющим предусмотренных законодательством Российской Федерации прав на указанный земельный участок.</w:t>
      </w:r>
    </w:p>
    <w:p w:rsidR="00C11EF8" w:rsidRPr="00C11EF8" w:rsidRDefault="00C11EF8" w:rsidP="00C11EF8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proofErr w:type="gramStart"/>
      <w:r w:rsidRPr="00C11EF8">
        <w:rPr>
          <w:rFonts w:eastAsia="Calibri"/>
          <w:szCs w:val="28"/>
          <w:lang w:eastAsia="en-US"/>
        </w:rPr>
        <w:t>В целях профилактики нарушений обязательных требований земель</w:t>
      </w:r>
      <w:r w:rsidR="00E80564">
        <w:rPr>
          <w:rFonts w:eastAsia="Calibri"/>
          <w:szCs w:val="28"/>
          <w:lang w:eastAsia="en-US"/>
        </w:rPr>
        <w:t>-</w:t>
      </w:r>
      <w:proofErr w:type="spellStart"/>
      <w:r w:rsidRPr="00C11EF8">
        <w:rPr>
          <w:rFonts w:eastAsia="Calibri"/>
          <w:szCs w:val="28"/>
          <w:lang w:eastAsia="en-US"/>
        </w:rPr>
        <w:t>ного</w:t>
      </w:r>
      <w:proofErr w:type="spellEnd"/>
      <w:r w:rsidRPr="00C11EF8">
        <w:rPr>
          <w:rFonts w:eastAsia="Calibri"/>
          <w:szCs w:val="28"/>
          <w:lang w:eastAsia="en-US"/>
        </w:rPr>
        <w:t xml:space="preserve"> законодательства на сайте Администрации Демянского муниципального района в подразделе «Муниципальный земельный контроль» раздела «Муниципальный контроль» размещены перечни нормативных правовых актов или их отдельных частей, содержащих обязательные требования, соблюдение которых оценивается при проведении мероприятий по муниципальному земельному контролю, а также тексты нормативных правовых актов или их отдельных частей, содержащих обязательные требования, соблюдение которых оценивается</w:t>
      </w:r>
      <w:proofErr w:type="gramEnd"/>
      <w:r w:rsidRPr="00C11EF8">
        <w:rPr>
          <w:rFonts w:eastAsia="Calibri"/>
          <w:szCs w:val="28"/>
          <w:lang w:eastAsia="en-US"/>
        </w:rPr>
        <w:t xml:space="preserve"> при проведении мероприятий </w:t>
      </w:r>
      <w:r w:rsidRPr="00C11EF8">
        <w:rPr>
          <w:rFonts w:eastAsia="Calibri"/>
          <w:szCs w:val="28"/>
          <w:lang w:eastAsia="en-US"/>
        </w:rPr>
        <w:lastRenderedPageBreak/>
        <w:t>по муниципальному земельному контролю, которые поддерживаются в актуальном состоянии.</w:t>
      </w:r>
    </w:p>
    <w:p w:rsidR="00C11EF8" w:rsidRPr="00C11EF8" w:rsidRDefault="00C11EF8" w:rsidP="00C11EF8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11EF8">
        <w:rPr>
          <w:rFonts w:eastAsia="Calibri"/>
          <w:szCs w:val="28"/>
          <w:lang w:eastAsia="en-US"/>
        </w:rPr>
        <w:t xml:space="preserve">Программа профилактики рисков причинения вреда (ущерба) охраняемым законом ценностям по муниципальному земельному контролю на территории Демянского муниципального района </w:t>
      </w:r>
      <w:r w:rsidRPr="00C11EF8">
        <w:rPr>
          <w:rFonts w:eastAsia="Calibri"/>
          <w:bCs/>
          <w:szCs w:val="28"/>
          <w:lang w:eastAsia="en-US"/>
        </w:rPr>
        <w:t xml:space="preserve">на 2023 год (далее – программа профилактики) направлена на решение проблемы предупреждения нарушений обязательных требований и повышения правовой </w:t>
      </w:r>
      <w:proofErr w:type="gramStart"/>
      <w:r w:rsidRPr="00C11EF8">
        <w:rPr>
          <w:rFonts w:eastAsia="Calibri"/>
          <w:bCs/>
          <w:szCs w:val="28"/>
          <w:lang w:eastAsia="en-US"/>
        </w:rPr>
        <w:t>грамотности</w:t>
      </w:r>
      <w:proofErr w:type="gramEnd"/>
      <w:r w:rsidRPr="00C11EF8">
        <w:rPr>
          <w:rFonts w:eastAsia="Calibri"/>
          <w:bCs/>
          <w:szCs w:val="28"/>
          <w:lang w:eastAsia="en-US"/>
        </w:rPr>
        <w:t xml:space="preserve"> контролируемых лиц, что в свою очередь должно привести к общему уменьшению контрольных (надзорных) мероприятий за счет снижения внеплановых контрольных (надзорных) мероприятий.</w:t>
      </w:r>
    </w:p>
    <w:p w:rsidR="00C11EF8" w:rsidRPr="00C11EF8" w:rsidRDefault="00C11EF8" w:rsidP="00C11EF8">
      <w:pPr>
        <w:spacing w:line="276" w:lineRule="auto"/>
        <w:ind w:firstLine="709"/>
        <w:jc w:val="center"/>
        <w:rPr>
          <w:b/>
          <w:szCs w:val="28"/>
        </w:rPr>
      </w:pPr>
    </w:p>
    <w:p w:rsidR="00C11EF8" w:rsidRPr="00C11EF8" w:rsidRDefault="00E80564" w:rsidP="00E80564">
      <w:pPr>
        <w:spacing w:line="240" w:lineRule="exact"/>
        <w:contextualSpacing/>
        <w:jc w:val="center"/>
        <w:rPr>
          <w:b/>
          <w:szCs w:val="28"/>
        </w:rPr>
      </w:pPr>
      <w:r>
        <w:rPr>
          <w:b/>
          <w:szCs w:val="28"/>
          <w:lang w:val="en-US"/>
        </w:rPr>
        <w:t>II</w:t>
      </w:r>
      <w:r>
        <w:rPr>
          <w:b/>
          <w:szCs w:val="28"/>
        </w:rPr>
        <w:t xml:space="preserve">. </w:t>
      </w:r>
      <w:r w:rsidR="00C11EF8" w:rsidRPr="00C11EF8">
        <w:rPr>
          <w:b/>
          <w:szCs w:val="28"/>
        </w:rPr>
        <w:t>Цели и задачи реализации программы профилактики</w:t>
      </w:r>
    </w:p>
    <w:p w:rsidR="00C11EF8" w:rsidRPr="00C11EF8" w:rsidRDefault="00C11EF8" w:rsidP="00C11EF8">
      <w:pPr>
        <w:spacing w:line="276" w:lineRule="auto"/>
        <w:ind w:left="1080"/>
        <w:contextualSpacing/>
        <w:rPr>
          <w:b/>
          <w:color w:val="FF0000"/>
          <w:szCs w:val="28"/>
        </w:rPr>
      </w:pPr>
    </w:p>
    <w:p w:rsidR="00C11EF8" w:rsidRPr="00C11EF8" w:rsidRDefault="00C11EF8" w:rsidP="00E80564">
      <w:pPr>
        <w:numPr>
          <w:ilvl w:val="0"/>
          <w:numId w:val="36"/>
        </w:numPr>
        <w:tabs>
          <w:tab w:val="left" w:pos="1134"/>
        </w:tabs>
        <w:autoSpaceDE w:val="0"/>
        <w:autoSpaceDN w:val="0"/>
        <w:adjustRightInd w:val="0"/>
        <w:spacing w:line="360" w:lineRule="atLeast"/>
        <w:ind w:left="0" w:firstLine="709"/>
        <w:contextualSpacing/>
        <w:jc w:val="both"/>
        <w:rPr>
          <w:rFonts w:eastAsia="Calibri"/>
          <w:szCs w:val="28"/>
          <w:lang w:eastAsia="en-US"/>
        </w:rPr>
      </w:pPr>
      <w:r w:rsidRPr="00C11EF8">
        <w:rPr>
          <w:rFonts w:eastAsia="Calibri"/>
          <w:szCs w:val="28"/>
          <w:lang w:eastAsia="en-US"/>
        </w:rPr>
        <w:t>Профилактика рисков причинения вреда (ущерба) охраняемым законом ценностям направлена на достижение следующих основных целей:</w:t>
      </w:r>
    </w:p>
    <w:p w:rsidR="00C11EF8" w:rsidRPr="00C11EF8" w:rsidRDefault="00C11EF8" w:rsidP="00E80564">
      <w:pPr>
        <w:tabs>
          <w:tab w:val="left" w:pos="1134"/>
        </w:tabs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11EF8">
        <w:rPr>
          <w:rFonts w:eastAsia="Calibri"/>
          <w:szCs w:val="28"/>
          <w:lang w:eastAsia="en-US"/>
        </w:rPr>
        <w:t>предотвращение рисков причинения вреда охраняемым законом ценностям;</w:t>
      </w:r>
    </w:p>
    <w:p w:rsidR="00C11EF8" w:rsidRPr="00C11EF8" w:rsidRDefault="00C11EF8" w:rsidP="00E80564">
      <w:pPr>
        <w:tabs>
          <w:tab w:val="left" w:pos="1134"/>
        </w:tabs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11EF8">
        <w:rPr>
          <w:rFonts w:eastAsia="Calibri"/>
          <w:szCs w:val="28"/>
          <w:lang w:eastAsia="en-US"/>
        </w:rPr>
        <w:t xml:space="preserve">предупреждение нарушений обязательных требований (снижение числа нарушений обязательных требований) в </w:t>
      </w:r>
      <w:r w:rsidRPr="00C11EF8">
        <w:rPr>
          <w:rFonts w:eastAsia="Calibri"/>
          <w:color w:val="000000"/>
          <w:szCs w:val="28"/>
          <w:lang w:eastAsia="en-US"/>
        </w:rPr>
        <w:t>сфере земельного законодательства;</w:t>
      </w:r>
    </w:p>
    <w:p w:rsidR="00C11EF8" w:rsidRPr="00C11EF8" w:rsidRDefault="00C11EF8" w:rsidP="00E80564">
      <w:pPr>
        <w:tabs>
          <w:tab w:val="left" w:pos="1134"/>
        </w:tabs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11EF8">
        <w:rPr>
          <w:rFonts w:eastAsia="Calibri"/>
          <w:szCs w:val="28"/>
          <w:lang w:eastAsia="en-US"/>
        </w:rPr>
        <w:t xml:space="preserve">стимулирование добросовестного соблюдения </w:t>
      </w:r>
      <w:proofErr w:type="gramStart"/>
      <w:r w:rsidRPr="00C11EF8">
        <w:rPr>
          <w:rFonts w:eastAsia="Calibri"/>
          <w:szCs w:val="28"/>
          <w:lang w:eastAsia="en-US"/>
        </w:rPr>
        <w:t>обязательных</w:t>
      </w:r>
      <w:proofErr w:type="gramEnd"/>
      <w:r w:rsidRPr="00C11EF8">
        <w:rPr>
          <w:rFonts w:eastAsia="Calibri"/>
          <w:szCs w:val="28"/>
          <w:lang w:eastAsia="en-US"/>
        </w:rPr>
        <w:t xml:space="preserve"> </w:t>
      </w:r>
      <w:proofErr w:type="spellStart"/>
      <w:r w:rsidRPr="00C11EF8">
        <w:rPr>
          <w:rFonts w:eastAsia="Calibri"/>
          <w:szCs w:val="28"/>
          <w:lang w:eastAsia="en-US"/>
        </w:rPr>
        <w:t>требова</w:t>
      </w:r>
      <w:r w:rsidR="00E80564">
        <w:rPr>
          <w:rFonts w:eastAsia="Calibri"/>
          <w:szCs w:val="28"/>
          <w:lang w:eastAsia="en-US"/>
        </w:rPr>
        <w:t>-</w:t>
      </w:r>
      <w:r w:rsidRPr="00C11EF8">
        <w:rPr>
          <w:rFonts w:eastAsia="Calibri"/>
          <w:szCs w:val="28"/>
          <w:lang w:eastAsia="en-US"/>
        </w:rPr>
        <w:t>ний</w:t>
      </w:r>
      <w:proofErr w:type="spellEnd"/>
      <w:r w:rsidRPr="00C11EF8">
        <w:rPr>
          <w:rFonts w:eastAsia="Calibri"/>
          <w:szCs w:val="28"/>
          <w:lang w:eastAsia="en-US"/>
        </w:rPr>
        <w:t xml:space="preserve"> всеми контролируемыми лицами;</w:t>
      </w:r>
    </w:p>
    <w:p w:rsidR="00C11EF8" w:rsidRPr="00C11EF8" w:rsidRDefault="00C11EF8" w:rsidP="00E80564">
      <w:pPr>
        <w:tabs>
          <w:tab w:val="left" w:pos="1134"/>
        </w:tabs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11EF8">
        <w:rPr>
          <w:rFonts w:eastAsia="Calibri"/>
          <w:szCs w:val="28"/>
          <w:lang w:eastAsia="en-US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C11EF8" w:rsidRPr="00C11EF8" w:rsidRDefault="00C11EF8" w:rsidP="00E80564">
      <w:pPr>
        <w:tabs>
          <w:tab w:val="left" w:pos="1134"/>
        </w:tabs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11EF8">
        <w:rPr>
          <w:rFonts w:eastAsia="Calibri"/>
          <w:szCs w:val="28"/>
          <w:lang w:eastAsia="en-US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C11EF8" w:rsidRPr="00C11EF8" w:rsidRDefault="00C11EF8" w:rsidP="00E80564">
      <w:pPr>
        <w:numPr>
          <w:ilvl w:val="0"/>
          <w:numId w:val="36"/>
        </w:numPr>
        <w:tabs>
          <w:tab w:val="left" w:pos="1134"/>
        </w:tabs>
        <w:autoSpaceDE w:val="0"/>
        <w:autoSpaceDN w:val="0"/>
        <w:adjustRightInd w:val="0"/>
        <w:spacing w:line="360" w:lineRule="atLeast"/>
        <w:ind w:left="0" w:firstLine="709"/>
        <w:jc w:val="both"/>
        <w:rPr>
          <w:rFonts w:eastAsia="Calibri"/>
          <w:szCs w:val="28"/>
          <w:lang w:eastAsia="en-US"/>
        </w:rPr>
      </w:pPr>
      <w:r w:rsidRPr="00C11EF8">
        <w:rPr>
          <w:rFonts w:eastAsia="Calibri"/>
          <w:szCs w:val="28"/>
          <w:lang w:eastAsia="en-US"/>
        </w:rPr>
        <w:t>Основными задачами профилактических мероприятий являются:</w:t>
      </w:r>
    </w:p>
    <w:p w:rsidR="00C11EF8" w:rsidRPr="00C11EF8" w:rsidRDefault="00C11EF8" w:rsidP="00E80564">
      <w:pPr>
        <w:tabs>
          <w:tab w:val="left" w:pos="1134"/>
        </w:tabs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11EF8">
        <w:rPr>
          <w:rFonts w:eastAsia="Calibri"/>
          <w:szCs w:val="28"/>
          <w:lang w:eastAsia="en-US"/>
        </w:rPr>
        <w:t>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</w:r>
    </w:p>
    <w:p w:rsidR="00C11EF8" w:rsidRPr="00C11EF8" w:rsidRDefault="00C11EF8" w:rsidP="00E80564">
      <w:pPr>
        <w:tabs>
          <w:tab w:val="left" w:pos="1134"/>
        </w:tabs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11EF8">
        <w:rPr>
          <w:rFonts w:eastAsia="Calibri"/>
          <w:szCs w:val="28"/>
          <w:lang w:eastAsia="en-US"/>
        </w:rPr>
        <w:t>формирование одинакового понимания обязательных требований при осуществлении муниципального земельного контроля;</w:t>
      </w:r>
    </w:p>
    <w:p w:rsidR="00C11EF8" w:rsidRPr="00C11EF8" w:rsidRDefault="00C11EF8" w:rsidP="00E80564">
      <w:pPr>
        <w:tabs>
          <w:tab w:val="left" w:pos="1134"/>
        </w:tabs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11EF8">
        <w:rPr>
          <w:rFonts w:eastAsia="Calibri"/>
          <w:szCs w:val="28"/>
          <w:lang w:eastAsia="en-US"/>
        </w:rPr>
        <w:t>укрепление системы профилактики нарушений обязательных требований путем активизации профилактической деятельности;</w:t>
      </w:r>
    </w:p>
    <w:p w:rsidR="00C11EF8" w:rsidRPr="00C11EF8" w:rsidRDefault="00C11EF8" w:rsidP="00E80564">
      <w:pPr>
        <w:tabs>
          <w:tab w:val="left" w:pos="1134"/>
        </w:tabs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11EF8">
        <w:rPr>
          <w:rFonts w:eastAsia="Calibri"/>
          <w:szCs w:val="28"/>
          <w:lang w:eastAsia="en-US"/>
        </w:rPr>
        <w:t>создание условий для изменения ценностного отношения подконтрольных субъектов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:rsidR="00C11EF8" w:rsidRPr="00C11EF8" w:rsidRDefault="00C11EF8" w:rsidP="00E80564">
      <w:pPr>
        <w:tabs>
          <w:tab w:val="left" w:pos="1134"/>
        </w:tabs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11EF8">
        <w:rPr>
          <w:rFonts w:eastAsia="Calibri"/>
          <w:szCs w:val="28"/>
          <w:lang w:eastAsia="en-US"/>
        </w:rPr>
        <w:t>создание и внедрение мер системы позитивной профилактики;</w:t>
      </w:r>
    </w:p>
    <w:p w:rsidR="00C11EF8" w:rsidRPr="00C11EF8" w:rsidRDefault="00C11EF8" w:rsidP="00E80564">
      <w:pPr>
        <w:tabs>
          <w:tab w:val="left" w:pos="1134"/>
        </w:tabs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11EF8">
        <w:rPr>
          <w:rFonts w:eastAsia="Calibri"/>
          <w:szCs w:val="28"/>
          <w:lang w:eastAsia="en-US"/>
        </w:rPr>
        <w:lastRenderedPageBreak/>
        <w:t>повышение уровня правовой грамотности подконтрольных субъектов, в том числе путем обеспечения доступности информации об обязательных требованиях и необходимых мерах по их исполнению;</w:t>
      </w:r>
    </w:p>
    <w:p w:rsidR="00C11EF8" w:rsidRPr="00C11EF8" w:rsidRDefault="00C11EF8" w:rsidP="00E80564">
      <w:pPr>
        <w:tabs>
          <w:tab w:val="left" w:pos="1134"/>
        </w:tabs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11EF8">
        <w:rPr>
          <w:rFonts w:eastAsia="Calibri"/>
          <w:szCs w:val="28"/>
          <w:lang w:eastAsia="en-US"/>
        </w:rPr>
        <w:t>инвентаризация и оценка состава и особенностей подконтрольных субъектов и оценки состояния подконтрольной сферы;</w:t>
      </w:r>
    </w:p>
    <w:p w:rsidR="00C11EF8" w:rsidRPr="00C11EF8" w:rsidRDefault="00C11EF8" w:rsidP="00E80564">
      <w:pPr>
        <w:tabs>
          <w:tab w:val="left" w:pos="1134"/>
        </w:tabs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11EF8">
        <w:rPr>
          <w:rFonts w:eastAsia="Calibri"/>
          <w:szCs w:val="28"/>
          <w:lang w:eastAsia="en-US"/>
        </w:rPr>
        <w:t xml:space="preserve">установление зависимости видов, форм и интенсивности </w:t>
      </w:r>
      <w:proofErr w:type="spellStart"/>
      <w:proofErr w:type="gramStart"/>
      <w:r w:rsidRPr="00C11EF8">
        <w:rPr>
          <w:rFonts w:eastAsia="Calibri"/>
          <w:szCs w:val="28"/>
          <w:lang w:eastAsia="en-US"/>
        </w:rPr>
        <w:t>профилак</w:t>
      </w:r>
      <w:r w:rsidR="00E80564">
        <w:rPr>
          <w:rFonts w:eastAsia="Calibri"/>
          <w:szCs w:val="28"/>
          <w:lang w:eastAsia="en-US"/>
        </w:rPr>
        <w:t>-</w:t>
      </w:r>
      <w:r w:rsidRPr="00C11EF8">
        <w:rPr>
          <w:rFonts w:eastAsia="Calibri"/>
          <w:szCs w:val="28"/>
          <w:lang w:eastAsia="en-US"/>
        </w:rPr>
        <w:t>тических</w:t>
      </w:r>
      <w:proofErr w:type="spellEnd"/>
      <w:proofErr w:type="gramEnd"/>
      <w:r w:rsidRPr="00C11EF8">
        <w:rPr>
          <w:rFonts w:eastAsia="Calibri"/>
          <w:szCs w:val="28"/>
          <w:lang w:eastAsia="en-US"/>
        </w:rPr>
        <w:t xml:space="preserve"> мероприятий от особенностей конкретных подконтрольных субъектов;</w:t>
      </w:r>
    </w:p>
    <w:p w:rsidR="00C11EF8" w:rsidRPr="00C11EF8" w:rsidRDefault="00C11EF8" w:rsidP="00E80564">
      <w:pPr>
        <w:tabs>
          <w:tab w:val="left" w:pos="1134"/>
        </w:tabs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11EF8">
        <w:rPr>
          <w:rFonts w:eastAsia="Calibri"/>
          <w:szCs w:val="28"/>
          <w:lang w:eastAsia="en-US"/>
        </w:rPr>
        <w:t>снижение издержек контрольно-надзорной деятельности и административной нагрузки на подконтрольные субъекты.</w:t>
      </w:r>
    </w:p>
    <w:p w:rsidR="00C11EF8" w:rsidRPr="00C11EF8" w:rsidRDefault="00C11EF8" w:rsidP="00E80564">
      <w:pPr>
        <w:numPr>
          <w:ilvl w:val="0"/>
          <w:numId w:val="36"/>
        </w:numPr>
        <w:tabs>
          <w:tab w:val="left" w:pos="1134"/>
        </w:tabs>
        <w:autoSpaceDE w:val="0"/>
        <w:autoSpaceDN w:val="0"/>
        <w:adjustRightInd w:val="0"/>
        <w:spacing w:line="360" w:lineRule="atLeast"/>
        <w:ind w:left="0" w:firstLine="709"/>
        <w:jc w:val="both"/>
        <w:rPr>
          <w:rFonts w:eastAsia="Calibri"/>
          <w:color w:val="000000"/>
          <w:szCs w:val="28"/>
          <w:lang w:eastAsia="en-US"/>
        </w:rPr>
      </w:pPr>
      <w:r w:rsidRPr="00C11EF8">
        <w:rPr>
          <w:rFonts w:eastAsia="Calibri"/>
          <w:color w:val="000000"/>
          <w:szCs w:val="28"/>
          <w:lang w:eastAsia="en-US"/>
        </w:rPr>
        <w:t>Профилактические мероприятия планируются и осуществляются на основе соблюдения следующих базовых принципов:</w:t>
      </w:r>
    </w:p>
    <w:p w:rsidR="00C11EF8" w:rsidRPr="00C11EF8" w:rsidRDefault="00C11EF8" w:rsidP="00E80564">
      <w:pPr>
        <w:tabs>
          <w:tab w:val="left" w:pos="1134"/>
        </w:tabs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11EF8">
        <w:rPr>
          <w:rFonts w:eastAsia="Calibri"/>
          <w:color w:val="000000"/>
          <w:szCs w:val="28"/>
          <w:lang w:eastAsia="en-US"/>
        </w:rPr>
        <w:t>понятности - представление информации об обязательных требованиях в простой, понятной, исчерпывающей форме (описание, пояснение, приведение примеров самих обязательных требований, указание нормативных правовых актов их содержащих и административных</w:t>
      </w:r>
      <w:r w:rsidRPr="00C11EF8">
        <w:rPr>
          <w:rFonts w:eastAsia="Calibri"/>
          <w:szCs w:val="28"/>
          <w:lang w:eastAsia="en-US"/>
        </w:rPr>
        <w:t xml:space="preserve"> последствий за нарушение обязательных требований);</w:t>
      </w:r>
    </w:p>
    <w:p w:rsidR="00C11EF8" w:rsidRPr="00C11EF8" w:rsidRDefault="00C11EF8" w:rsidP="00E80564">
      <w:pPr>
        <w:tabs>
          <w:tab w:val="left" w:pos="1134"/>
        </w:tabs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11EF8">
        <w:rPr>
          <w:rFonts w:eastAsia="Calibri"/>
          <w:szCs w:val="28"/>
          <w:lang w:eastAsia="en-US"/>
        </w:rPr>
        <w:t>информационной открытости – доступность для подконтрольных субъектов сведений об организации и осуществлении профилактических мероприятий (в том числе за счет использования информационно-коммуникационных технологий);</w:t>
      </w:r>
    </w:p>
    <w:p w:rsidR="00C11EF8" w:rsidRPr="00C11EF8" w:rsidRDefault="00C11EF8" w:rsidP="00E80564">
      <w:pPr>
        <w:tabs>
          <w:tab w:val="left" w:pos="1134"/>
        </w:tabs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11EF8">
        <w:rPr>
          <w:rFonts w:eastAsia="Calibri"/>
          <w:szCs w:val="28"/>
          <w:lang w:eastAsia="en-US"/>
        </w:rPr>
        <w:t>вовлеченности – обеспечение включения подконтрольных субъектов посредством различных каналов и инструментов обратной связи в процесс взаимодействия по поводу предмета профилактических мероприятий, их качества и результативности;</w:t>
      </w:r>
    </w:p>
    <w:p w:rsidR="00C11EF8" w:rsidRPr="00C11EF8" w:rsidRDefault="00C11EF8" w:rsidP="00E80564">
      <w:pPr>
        <w:tabs>
          <w:tab w:val="left" w:pos="1134"/>
        </w:tabs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11EF8">
        <w:rPr>
          <w:rFonts w:eastAsia="Calibri"/>
          <w:szCs w:val="28"/>
          <w:lang w:eastAsia="en-US"/>
        </w:rPr>
        <w:t>полноты охвата – включение в программу профилактических мероприятий максимального числа подконтрольных субъектов;</w:t>
      </w:r>
    </w:p>
    <w:p w:rsidR="00C11EF8" w:rsidRPr="00C11EF8" w:rsidRDefault="00C11EF8" w:rsidP="00E80564">
      <w:pPr>
        <w:tabs>
          <w:tab w:val="left" w:pos="1134"/>
        </w:tabs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11EF8">
        <w:rPr>
          <w:rFonts w:eastAsia="Calibri"/>
          <w:szCs w:val="28"/>
          <w:lang w:eastAsia="en-US"/>
        </w:rPr>
        <w:t>обязательности – обязательное проведение профилактических мероприятий по установленным видам контроля (надзора) на регулярной и системной основе;</w:t>
      </w:r>
    </w:p>
    <w:p w:rsidR="00C11EF8" w:rsidRPr="00C11EF8" w:rsidRDefault="00C11EF8" w:rsidP="00E80564">
      <w:pPr>
        <w:tabs>
          <w:tab w:val="left" w:pos="1134"/>
        </w:tabs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11EF8">
        <w:rPr>
          <w:rFonts w:eastAsia="Calibri"/>
          <w:szCs w:val="28"/>
          <w:lang w:eastAsia="en-US"/>
        </w:rPr>
        <w:t>актуальности – регулярный анализ и обновление программы профилактических мероприятий, использование актуальных достижений науки и технологий при их проведении;</w:t>
      </w:r>
    </w:p>
    <w:p w:rsidR="00C11EF8" w:rsidRPr="00C11EF8" w:rsidRDefault="00C11EF8" w:rsidP="00E80564">
      <w:pPr>
        <w:tabs>
          <w:tab w:val="left" w:pos="1134"/>
        </w:tabs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11EF8">
        <w:rPr>
          <w:rFonts w:eastAsia="Calibri"/>
          <w:szCs w:val="28"/>
          <w:lang w:eastAsia="en-US"/>
        </w:rPr>
        <w:t>релевантности – выбор набора видов и форм профилактических мероприятий, учитывающий особенности подконтрольных субъектов.</w:t>
      </w:r>
    </w:p>
    <w:p w:rsidR="00E80564" w:rsidRDefault="00E80564" w:rsidP="00E80564">
      <w:pPr>
        <w:spacing w:line="276" w:lineRule="auto"/>
        <w:contextualSpacing/>
        <w:jc w:val="center"/>
        <w:rPr>
          <w:rFonts w:eastAsia="Calibri"/>
          <w:szCs w:val="28"/>
          <w:lang w:eastAsia="en-US"/>
        </w:rPr>
      </w:pPr>
    </w:p>
    <w:p w:rsidR="00E80564" w:rsidRDefault="00E80564" w:rsidP="00E80564">
      <w:pPr>
        <w:spacing w:line="276" w:lineRule="auto"/>
        <w:contextualSpacing/>
        <w:jc w:val="center"/>
        <w:rPr>
          <w:rFonts w:eastAsia="Calibri"/>
          <w:szCs w:val="28"/>
          <w:lang w:eastAsia="en-US"/>
        </w:rPr>
      </w:pPr>
    </w:p>
    <w:p w:rsidR="00E80564" w:rsidRDefault="00E80564" w:rsidP="00E80564">
      <w:pPr>
        <w:spacing w:line="276" w:lineRule="auto"/>
        <w:contextualSpacing/>
        <w:jc w:val="center"/>
        <w:rPr>
          <w:rFonts w:eastAsia="Calibri"/>
          <w:szCs w:val="28"/>
          <w:lang w:eastAsia="en-US"/>
        </w:rPr>
      </w:pPr>
    </w:p>
    <w:p w:rsidR="00E80564" w:rsidRDefault="00E80564" w:rsidP="00E80564">
      <w:pPr>
        <w:spacing w:line="276" w:lineRule="auto"/>
        <w:contextualSpacing/>
        <w:jc w:val="center"/>
        <w:rPr>
          <w:rFonts w:eastAsia="Calibri"/>
          <w:szCs w:val="28"/>
          <w:lang w:eastAsia="en-US"/>
        </w:rPr>
      </w:pPr>
    </w:p>
    <w:p w:rsidR="00E80564" w:rsidRDefault="00E80564" w:rsidP="00E80564">
      <w:pPr>
        <w:spacing w:line="240" w:lineRule="exact"/>
        <w:contextualSpacing/>
        <w:jc w:val="center"/>
        <w:rPr>
          <w:rFonts w:eastAsia="Calibri"/>
          <w:b/>
          <w:szCs w:val="28"/>
          <w:lang w:eastAsia="en-US"/>
        </w:rPr>
      </w:pPr>
    </w:p>
    <w:p w:rsidR="00E80564" w:rsidRDefault="00E80564" w:rsidP="00E80564">
      <w:pPr>
        <w:spacing w:line="240" w:lineRule="exact"/>
        <w:contextualSpacing/>
        <w:jc w:val="center"/>
        <w:rPr>
          <w:b/>
          <w:szCs w:val="28"/>
        </w:rPr>
      </w:pPr>
      <w:r w:rsidRPr="00E80564">
        <w:rPr>
          <w:rFonts w:eastAsia="Calibri"/>
          <w:b/>
          <w:szCs w:val="28"/>
          <w:lang w:val="en-US" w:eastAsia="en-US"/>
        </w:rPr>
        <w:lastRenderedPageBreak/>
        <w:t>III</w:t>
      </w:r>
      <w:r w:rsidRPr="00E80564">
        <w:rPr>
          <w:rFonts w:eastAsia="Calibri"/>
          <w:b/>
          <w:szCs w:val="28"/>
          <w:lang w:eastAsia="en-US"/>
        </w:rPr>
        <w:t xml:space="preserve">. </w:t>
      </w:r>
      <w:r w:rsidR="00C11EF8" w:rsidRPr="00C11EF8">
        <w:rPr>
          <w:b/>
          <w:szCs w:val="28"/>
        </w:rPr>
        <w:t xml:space="preserve">Перечень профилактических мероприятий, </w:t>
      </w:r>
    </w:p>
    <w:p w:rsidR="00C11EF8" w:rsidRPr="00C11EF8" w:rsidRDefault="00C11EF8" w:rsidP="00E80564">
      <w:pPr>
        <w:spacing w:line="240" w:lineRule="exact"/>
        <w:contextualSpacing/>
        <w:jc w:val="center"/>
        <w:rPr>
          <w:b/>
          <w:szCs w:val="28"/>
        </w:rPr>
      </w:pPr>
      <w:r w:rsidRPr="00C11EF8">
        <w:rPr>
          <w:b/>
          <w:szCs w:val="28"/>
        </w:rPr>
        <w:t>сроки (периодичность) их проведения</w:t>
      </w:r>
    </w:p>
    <w:p w:rsidR="00C11EF8" w:rsidRPr="00C11EF8" w:rsidRDefault="00C11EF8" w:rsidP="00C11EF8">
      <w:pPr>
        <w:spacing w:line="276" w:lineRule="auto"/>
        <w:ind w:left="1080"/>
        <w:contextualSpacing/>
        <w:rPr>
          <w:b/>
          <w:szCs w:val="28"/>
        </w:rPr>
      </w:pPr>
    </w:p>
    <w:tbl>
      <w:tblPr>
        <w:tblStyle w:val="111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67"/>
        <w:gridCol w:w="2369"/>
        <w:gridCol w:w="2388"/>
        <w:gridCol w:w="2432"/>
      </w:tblGrid>
      <w:tr w:rsidR="00C11EF8" w:rsidRPr="00C11EF8" w:rsidTr="00E80564">
        <w:trPr>
          <w:trHeight w:val="1554"/>
        </w:trPr>
        <w:tc>
          <w:tcPr>
            <w:tcW w:w="2167" w:type="dxa"/>
            <w:shd w:val="clear" w:color="auto" w:fill="auto"/>
            <w:vAlign w:val="center"/>
          </w:tcPr>
          <w:p w:rsidR="00C11EF8" w:rsidRPr="00C11EF8" w:rsidRDefault="00C11EF8" w:rsidP="00E80564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11EF8">
              <w:rPr>
                <w:rFonts w:eastAsia="Calibri"/>
                <w:sz w:val="24"/>
                <w:szCs w:val="24"/>
                <w:lang w:eastAsia="en-US"/>
              </w:rPr>
              <w:t>Виды профилактических мероприятий*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C11EF8" w:rsidRPr="00C11EF8" w:rsidRDefault="00C11EF8" w:rsidP="00E80564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11EF8">
              <w:rPr>
                <w:rFonts w:eastAsia="Calibri"/>
                <w:sz w:val="24"/>
                <w:szCs w:val="24"/>
                <w:lang w:eastAsia="en-US"/>
              </w:rPr>
              <w:t>Ответственный исполнитель (структурное подразделение и /или должностные лица)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C11EF8" w:rsidRPr="00C11EF8" w:rsidRDefault="00C11EF8" w:rsidP="00E80564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11EF8">
              <w:rPr>
                <w:rFonts w:eastAsia="Calibri"/>
                <w:sz w:val="24"/>
                <w:szCs w:val="24"/>
                <w:lang w:eastAsia="en-US"/>
              </w:rPr>
              <w:t>Периодичность проведения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C11EF8" w:rsidRPr="00C11EF8" w:rsidRDefault="00C11EF8" w:rsidP="00E80564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11EF8">
              <w:rPr>
                <w:rFonts w:eastAsia="Calibri"/>
                <w:sz w:val="24"/>
                <w:szCs w:val="24"/>
                <w:lang w:eastAsia="en-US"/>
              </w:rPr>
              <w:t>Способы проведения мероприятия</w:t>
            </w:r>
          </w:p>
        </w:tc>
      </w:tr>
      <w:tr w:rsidR="00E80564" w:rsidRPr="00C11EF8" w:rsidTr="00E80564">
        <w:trPr>
          <w:trHeight w:val="386"/>
        </w:trPr>
        <w:tc>
          <w:tcPr>
            <w:tcW w:w="2167" w:type="dxa"/>
            <w:shd w:val="clear" w:color="auto" w:fill="auto"/>
            <w:vAlign w:val="center"/>
          </w:tcPr>
          <w:p w:rsidR="00E80564" w:rsidRPr="00C11EF8" w:rsidRDefault="00E80564" w:rsidP="00E80564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E80564" w:rsidRPr="00C11EF8" w:rsidRDefault="00E80564" w:rsidP="00E80564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E80564" w:rsidRPr="00C11EF8" w:rsidRDefault="00E80564" w:rsidP="00E80564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E80564" w:rsidRPr="00C11EF8" w:rsidRDefault="00E80564" w:rsidP="00E80564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</w:tr>
      <w:tr w:rsidR="00C11EF8" w:rsidRPr="00C11EF8" w:rsidTr="00E80564">
        <w:tc>
          <w:tcPr>
            <w:tcW w:w="2167" w:type="dxa"/>
            <w:shd w:val="clear" w:color="auto" w:fill="auto"/>
          </w:tcPr>
          <w:p w:rsidR="00C11EF8" w:rsidRPr="00C11EF8" w:rsidRDefault="00C11EF8" w:rsidP="00E80564">
            <w:pPr>
              <w:shd w:val="clear" w:color="auto" w:fill="FFFFFF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C11EF8">
              <w:rPr>
                <w:rFonts w:eastAsia="Calibri"/>
                <w:sz w:val="24"/>
                <w:szCs w:val="24"/>
                <w:lang w:eastAsia="en-US"/>
              </w:rPr>
              <w:t>Информирование</w:t>
            </w:r>
          </w:p>
        </w:tc>
        <w:tc>
          <w:tcPr>
            <w:tcW w:w="2369" w:type="dxa"/>
            <w:shd w:val="clear" w:color="auto" w:fill="auto"/>
          </w:tcPr>
          <w:p w:rsidR="00C11EF8" w:rsidRPr="00C11EF8" w:rsidRDefault="00C11EF8" w:rsidP="00E80564">
            <w:pPr>
              <w:shd w:val="clear" w:color="auto" w:fill="FFFFFF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C11EF8">
              <w:rPr>
                <w:rFonts w:eastAsia="Calibri"/>
                <w:sz w:val="24"/>
                <w:szCs w:val="24"/>
                <w:lang w:eastAsia="en-US"/>
              </w:rPr>
              <w:t xml:space="preserve">Администрация Демянского муниципального района, в лице </w:t>
            </w:r>
            <w:r w:rsidR="00E80564"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Pr="00C11EF8">
              <w:rPr>
                <w:rFonts w:eastAsia="Calibri"/>
                <w:sz w:val="24"/>
                <w:szCs w:val="24"/>
                <w:lang w:eastAsia="en-US"/>
              </w:rPr>
              <w:t>правления муниципальным</w:t>
            </w:r>
            <w:r w:rsidR="00E80564">
              <w:rPr>
                <w:rFonts w:eastAsia="Calibri"/>
                <w:sz w:val="24"/>
                <w:szCs w:val="24"/>
                <w:lang w:eastAsia="en-US"/>
              </w:rPr>
              <w:t xml:space="preserve"> имуществом</w:t>
            </w:r>
          </w:p>
        </w:tc>
        <w:tc>
          <w:tcPr>
            <w:tcW w:w="2388" w:type="dxa"/>
            <w:shd w:val="clear" w:color="auto" w:fill="auto"/>
          </w:tcPr>
          <w:p w:rsidR="00C11EF8" w:rsidRPr="00C11EF8" w:rsidRDefault="00E80564" w:rsidP="00E80564">
            <w:pPr>
              <w:shd w:val="clear" w:color="auto" w:fill="FFFFFF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="00C11EF8" w:rsidRPr="00C11EF8">
              <w:rPr>
                <w:rFonts w:eastAsia="Calibri"/>
                <w:sz w:val="24"/>
                <w:szCs w:val="24"/>
                <w:lang w:eastAsia="en-US"/>
              </w:rPr>
              <w:t>а постоянной основе</w:t>
            </w:r>
          </w:p>
        </w:tc>
        <w:tc>
          <w:tcPr>
            <w:tcW w:w="2432" w:type="dxa"/>
            <w:shd w:val="clear" w:color="auto" w:fill="auto"/>
          </w:tcPr>
          <w:p w:rsidR="00C11EF8" w:rsidRPr="00C11EF8" w:rsidRDefault="00E80564" w:rsidP="00E80564">
            <w:pPr>
              <w:shd w:val="clear" w:color="auto" w:fill="FFFFFF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C11EF8" w:rsidRPr="00C11EF8">
              <w:rPr>
                <w:rFonts w:eastAsia="Calibri"/>
                <w:sz w:val="24"/>
                <w:szCs w:val="24"/>
                <w:lang w:eastAsia="en-US"/>
              </w:rPr>
              <w:t xml:space="preserve">осредством размещения соответствующих сведений на официальном сайте в сети «Интернет» </w:t>
            </w:r>
          </w:p>
        </w:tc>
      </w:tr>
      <w:tr w:rsidR="00C11EF8" w:rsidRPr="00C11EF8" w:rsidTr="00E80564">
        <w:tc>
          <w:tcPr>
            <w:tcW w:w="2167" w:type="dxa"/>
            <w:shd w:val="clear" w:color="auto" w:fill="auto"/>
          </w:tcPr>
          <w:p w:rsidR="00C11EF8" w:rsidRPr="00C11EF8" w:rsidRDefault="00C11EF8" w:rsidP="00E80564">
            <w:pPr>
              <w:shd w:val="clear" w:color="auto" w:fill="FFFFFF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C11EF8">
              <w:rPr>
                <w:rFonts w:eastAsia="Calibri"/>
                <w:sz w:val="24"/>
                <w:szCs w:val="24"/>
                <w:lang w:eastAsia="en-US"/>
              </w:rPr>
              <w:t xml:space="preserve">Обобщение </w:t>
            </w:r>
            <w:proofErr w:type="spellStart"/>
            <w:proofErr w:type="gramStart"/>
            <w:r w:rsidRPr="00C11EF8">
              <w:rPr>
                <w:rFonts w:eastAsia="Calibri"/>
                <w:sz w:val="24"/>
                <w:szCs w:val="24"/>
                <w:lang w:eastAsia="en-US"/>
              </w:rPr>
              <w:t>правопримени</w:t>
            </w:r>
            <w:proofErr w:type="spellEnd"/>
            <w:r w:rsidR="00E80564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C11EF8">
              <w:rPr>
                <w:rFonts w:eastAsia="Calibri"/>
                <w:sz w:val="24"/>
                <w:szCs w:val="24"/>
                <w:lang w:eastAsia="en-US"/>
              </w:rPr>
              <w:t>тельной</w:t>
            </w:r>
            <w:proofErr w:type="gramEnd"/>
            <w:r w:rsidRPr="00C11EF8">
              <w:rPr>
                <w:rFonts w:eastAsia="Calibri"/>
                <w:sz w:val="24"/>
                <w:szCs w:val="24"/>
                <w:lang w:eastAsia="en-US"/>
              </w:rPr>
              <w:t xml:space="preserve"> практики</w:t>
            </w:r>
          </w:p>
        </w:tc>
        <w:tc>
          <w:tcPr>
            <w:tcW w:w="2369" w:type="dxa"/>
            <w:shd w:val="clear" w:color="auto" w:fill="auto"/>
          </w:tcPr>
          <w:p w:rsidR="00C11EF8" w:rsidRPr="00C11EF8" w:rsidRDefault="00C11EF8" w:rsidP="00E80564">
            <w:pPr>
              <w:shd w:val="clear" w:color="auto" w:fill="FFFFFF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C11EF8">
              <w:rPr>
                <w:rFonts w:eastAsia="Calibri"/>
                <w:sz w:val="24"/>
                <w:szCs w:val="24"/>
                <w:lang w:eastAsia="en-US"/>
              </w:rPr>
              <w:t xml:space="preserve">Администрация Демянского муниципального района, в лице </w:t>
            </w:r>
            <w:r w:rsidR="00E80564"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Pr="00C11EF8">
              <w:rPr>
                <w:rFonts w:eastAsia="Calibri"/>
                <w:sz w:val="24"/>
                <w:szCs w:val="24"/>
                <w:lang w:eastAsia="en-US"/>
              </w:rPr>
              <w:t>пра</w:t>
            </w:r>
            <w:r w:rsidR="00E80564">
              <w:rPr>
                <w:rFonts w:eastAsia="Calibri"/>
                <w:sz w:val="24"/>
                <w:szCs w:val="24"/>
                <w:lang w:eastAsia="en-US"/>
              </w:rPr>
              <w:t>вления муниципальным имуществом</w:t>
            </w:r>
          </w:p>
        </w:tc>
        <w:tc>
          <w:tcPr>
            <w:tcW w:w="2388" w:type="dxa"/>
            <w:shd w:val="clear" w:color="auto" w:fill="auto"/>
          </w:tcPr>
          <w:p w:rsidR="00C11EF8" w:rsidRPr="00C11EF8" w:rsidRDefault="00E80564" w:rsidP="00E80564">
            <w:pPr>
              <w:shd w:val="clear" w:color="auto" w:fill="FFFFFF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="00C11EF8" w:rsidRPr="00C11EF8">
              <w:rPr>
                <w:rFonts w:eastAsia="Calibri"/>
                <w:sz w:val="24"/>
                <w:szCs w:val="24"/>
                <w:lang w:eastAsia="en-US"/>
              </w:rPr>
              <w:t>жегодно</w:t>
            </w:r>
          </w:p>
        </w:tc>
        <w:tc>
          <w:tcPr>
            <w:tcW w:w="2432" w:type="dxa"/>
            <w:shd w:val="clear" w:color="auto" w:fill="auto"/>
          </w:tcPr>
          <w:p w:rsidR="00C11EF8" w:rsidRPr="00C11EF8" w:rsidRDefault="00E80564" w:rsidP="00E80564">
            <w:pPr>
              <w:adjustRightInd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C11EF8" w:rsidRPr="00C11EF8">
              <w:rPr>
                <w:rFonts w:eastAsia="Calibri"/>
                <w:sz w:val="24"/>
                <w:szCs w:val="24"/>
                <w:lang w:eastAsia="en-US"/>
              </w:rPr>
              <w:t xml:space="preserve">осредством подготовки доклада о </w:t>
            </w:r>
            <w:proofErr w:type="spellStart"/>
            <w:proofErr w:type="gramStart"/>
            <w:r w:rsidR="00C11EF8" w:rsidRPr="00C11EF8">
              <w:rPr>
                <w:rFonts w:eastAsia="Calibri"/>
                <w:sz w:val="24"/>
                <w:szCs w:val="24"/>
                <w:lang w:eastAsia="en-US"/>
              </w:rPr>
              <w:t>правопримени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C11EF8" w:rsidRPr="00C11EF8">
              <w:rPr>
                <w:rFonts w:eastAsia="Calibri"/>
                <w:sz w:val="24"/>
                <w:szCs w:val="24"/>
                <w:lang w:eastAsia="en-US"/>
              </w:rPr>
              <w:t>тельной</w:t>
            </w:r>
            <w:proofErr w:type="gramEnd"/>
            <w:r w:rsidR="00C11EF8" w:rsidRPr="00C11EF8">
              <w:rPr>
                <w:rFonts w:eastAsia="Calibri"/>
                <w:sz w:val="24"/>
                <w:szCs w:val="24"/>
                <w:lang w:eastAsia="en-US"/>
              </w:rPr>
              <w:t xml:space="preserve"> практике, содержащего </w:t>
            </w:r>
            <w:proofErr w:type="spellStart"/>
            <w:r w:rsidR="00C11EF8" w:rsidRPr="00C11EF8">
              <w:rPr>
                <w:rFonts w:eastAsia="Calibri"/>
                <w:sz w:val="24"/>
                <w:szCs w:val="24"/>
                <w:lang w:eastAsia="en-US"/>
              </w:rPr>
              <w:t>резуль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C11EF8" w:rsidRPr="00C11EF8">
              <w:rPr>
                <w:rFonts w:eastAsia="Calibri"/>
                <w:sz w:val="24"/>
                <w:szCs w:val="24"/>
                <w:lang w:eastAsia="en-US"/>
              </w:rPr>
              <w:t xml:space="preserve">таты обобщения </w:t>
            </w:r>
            <w:proofErr w:type="spellStart"/>
            <w:r w:rsidR="00C11EF8" w:rsidRPr="00C11EF8">
              <w:rPr>
                <w:rFonts w:eastAsia="Calibri"/>
                <w:sz w:val="24"/>
                <w:szCs w:val="24"/>
                <w:lang w:eastAsia="en-US"/>
              </w:rPr>
              <w:t>правопримени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C11EF8" w:rsidRPr="00C11EF8">
              <w:rPr>
                <w:rFonts w:eastAsia="Calibri"/>
                <w:sz w:val="24"/>
                <w:szCs w:val="24"/>
                <w:lang w:eastAsia="en-US"/>
              </w:rPr>
              <w:t>тельной практики</w:t>
            </w:r>
          </w:p>
        </w:tc>
      </w:tr>
      <w:tr w:rsidR="00C11EF8" w:rsidRPr="00C11EF8" w:rsidTr="00E80564">
        <w:tc>
          <w:tcPr>
            <w:tcW w:w="2167" w:type="dxa"/>
            <w:shd w:val="clear" w:color="auto" w:fill="auto"/>
          </w:tcPr>
          <w:p w:rsidR="00C11EF8" w:rsidRPr="00C11EF8" w:rsidRDefault="00C11EF8" w:rsidP="00E80564">
            <w:pPr>
              <w:shd w:val="clear" w:color="auto" w:fill="FFFFFF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C11EF8">
              <w:rPr>
                <w:rFonts w:eastAsia="Calibri"/>
                <w:sz w:val="24"/>
                <w:szCs w:val="24"/>
                <w:lang w:eastAsia="en-US"/>
              </w:rPr>
              <w:t>Объявление предостережения</w:t>
            </w:r>
          </w:p>
        </w:tc>
        <w:tc>
          <w:tcPr>
            <w:tcW w:w="2369" w:type="dxa"/>
            <w:shd w:val="clear" w:color="auto" w:fill="auto"/>
          </w:tcPr>
          <w:p w:rsidR="00C11EF8" w:rsidRPr="00C11EF8" w:rsidRDefault="00C11EF8" w:rsidP="00E80564">
            <w:pPr>
              <w:shd w:val="clear" w:color="auto" w:fill="FFFFFF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C11EF8">
              <w:rPr>
                <w:rFonts w:eastAsia="Calibri"/>
                <w:sz w:val="24"/>
                <w:szCs w:val="24"/>
                <w:lang w:eastAsia="en-US"/>
              </w:rPr>
              <w:t xml:space="preserve">Администрация Демянского муниципального района, в лице </w:t>
            </w:r>
            <w:r w:rsidR="00E80564"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Pr="00C11EF8">
              <w:rPr>
                <w:rFonts w:eastAsia="Calibri"/>
                <w:sz w:val="24"/>
                <w:szCs w:val="24"/>
                <w:lang w:eastAsia="en-US"/>
              </w:rPr>
              <w:t>пра</w:t>
            </w:r>
            <w:r w:rsidR="00E80564">
              <w:rPr>
                <w:rFonts w:eastAsia="Calibri"/>
                <w:sz w:val="24"/>
                <w:szCs w:val="24"/>
                <w:lang w:eastAsia="en-US"/>
              </w:rPr>
              <w:t>вления муниципальным имуществом</w:t>
            </w:r>
          </w:p>
        </w:tc>
        <w:tc>
          <w:tcPr>
            <w:tcW w:w="2388" w:type="dxa"/>
            <w:shd w:val="clear" w:color="auto" w:fill="auto"/>
          </w:tcPr>
          <w:p w:rsidR="00C11EF8" w:rsidRPr="00C11EF8" w:rsidRDefault="00E80564" w:rsidP="00E80564">
            <w:pPr>
              <w:shd w:val="clear" w:color="auto" w:fill="FFFFFF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="00C11EF8" w:rsidRPr="00C11EF8">
              <w:rPr>
                <w:rFonts w:eastAsia="Calibri"/>
                <w:sz w:val="24"/>
                <w:szCs w:val="24"/>
                <w:lang w:eastAsia="en-US"/>
              </w:rPr>
              <w:t xml:space="preserve">е позднее 30 дней со дня получения сведений, указанных в части 1 статьи 49 Федерального закона «О </w:t>
            </w:r>
            <w:proofErr w:type="spellStart"/>
            <w:proofErr w:type="gramStart"/>
            <w:r w:rsidR="00C11EF8" w:rsidRPr="00C11EF8">
              <w:rPr>
                <w:rFonts w:eastAsia="Calibri"/>
                <w:sz w:val="24"/>
                <w:szCs w:val="24"/>
                <w:lang w:eastAsia="en-US"/>
              </w:rPr>
              <w:t>государ</w:t>
            </w: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C11EF8" w:rsidRPr="00C11EF8">
              <w:rPr>
                <w:rFonts w:eastAsia="Calibri"/>
                <w:sz w:val="24"/>
                <w:szCs w:val="24"/>
                <w:lang w:eastAsia="en-US"/>
              </w:rPr>
              <w:t>ственном</w:t>
            </w:r>
            <w:proofErr w:type="spellEnd"/>
            <w:proofErr w:type="gramEnd"/>
            <w:r w:rsidR="00C11EF8" w:rsidRPr="00C11EF8">
              <w:rPr>
                <w:rFonts w:eastAsia="Calibri"/>
                <w:sz w:val="24"/>
                <w:szCs w:val="24"/>
                <w:lang w:eastAsia="en-US"/>
              </w:rPr>
              <w:t xml:space="preserve"> контроле (надзоре) и </w:t>
            </w:r>
            <w:proofErr w:type="spellStart"/>
            <w:r w:rsidR="00C11EF8" w:rsidRPr="00C11EF8">
              <w:rPr>
                <w:rFonts w:eastAsia="Calibri"/>
                <w:sz w:val="24"/>
                <w:szCs w:val="24"/>
                <w:lang w:eastAsia="en-US"/>
              </w:rPr>
              <w:t>муници</w:t>
            </w: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C11EF8" w:rsidRPr="00C11EF8">
              <w:rPr>
                <w:rFonts w:eastAsia="Calibri"/>
                <w:sz w:val="24"/>
                <w:szCs w:val="24"/>
                <w:lang w:eastAsia="en-US"/>
              </w:rPr>
              <w:t>пальном</w:t>
            </w:r>
            <w:proofErr w:type="spellEnd"/>
            <w:r w:rsidR="00C11EF8" w:rsidRPr="00C11EF8">
              <w:rPr>
                <w:rFonts w:eastAsia="Calibri"/>
                <w:sz w:val="24"/>
                <w:szCs w:val="24"/>
                <w:lang w:eastAsia="en-US"/>
              </w:rPr>
              <w:t xml:space="preserve"> контроле в Российской Федерации»</w:t>
            </w:r>
          </w:p>
        </w:tc>
        <w:tc>
          <w:tcPr>
            <w:tcW w:w="2432" w:type="dxa"/>
            <w:shd w:val="clear" w:color="auto" w:fill="auto"/>
          </w:tcPr>
          <w:p w:rsidR="00C11EF8" w:rsidRPr="00C11EF8" w:rsidRDefault="00E80564" w:rsidP="00E80564">
            <w:pPr>
              <w:adjustRightInd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C11EF8" w:rsidRPr="00C11EF8">
              <w:rPr>
                <w:rFonts w:eastAsia="Calibri"/>
                <w:sz w:val="24"/>
                <w:szCs w:val="24"/>
                <w:lang w:eastAsia="en-US"/>
              </w:rPr>
              <w:t>осредством объявления контролируемому лицу предостережения о недопустимости нарушения обязательных требований</w:t>
            </w:r>
          </w:p>
          <w:p w:rsidR="00C11EF8" w:rsidRPr="00C11EF8" w:rsidRDefault="00C11EF8" w:rsidP="00E80564">
            <w:pPr>
              <w:shd w:val="clear" w:color="auto" w:fill="FFFFFF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C11EF8" w:rsidRPr="00C11EF8" w:rsidTr="00E80564">
        <w:tc>
          <w:tcPr>
            <w:tcW w:w="2167" w:type="dxa"/>
            <w:shd w:val="clear" w:color="auto" w:fill="auto"/>
          </w:tcPr>
          <w:p w:rsidR="00C11EF8" w:rsidRPr="00C11EF8" w:rsidRDefault="00C11EF8" w:rsidP="00E80564">
            <w:pPr>
              <w:shd w:val="clear" w:color="auto" w:fill="FFFFFF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C11EF8">
              <w:rPr>
                <w:rFonts w:eastAsia="Calibri"/>
                <w:sz w:val="24"/>
                <w:szCs w:val="24"/>
                <w:lang w:eastAsia="en-US"/>
              </w:rPr>
              <w:t>Консультирование</w:t>
            </w:r>
          </w:p>
        </w:tc>
        <w:tc>
          <w:tcPr>
            <w:tcW w:w="2369" w:type="dxa"/>
            <w:shd w:val="clear" w:color="auto" w:fill="auto"/>
          </w:tcPr>
          <w:p w:rsidR="00C11EF8" w:rsidRPr="00C11EF8" w:rsidRDefault="00C11EF8" w:rsidP="00E80564">
            <w:pPr>
              <w:shd w:val="clear" w:color="auto" w:fill="FFFFFF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C11EF8">
              <w:rPr>
                <w:rFonts w:eastAsia="Calibri"/>
                <w:sz w:val="24"/>
                <w:szCs w:val="24"/>
                <w:lang w:eastAsia="en-US"/>
              </w:rPr>
              <w:t xml:space="preserve">Администрация Демянского муниципального района, в лице </w:t>
            </w:r>
            <w:r w:rsidR="00E80564"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Pr="00C11EF8">
              <w:rPr>
                <w:rFonts w:eastAsia="Calibri"/>
                <w:sz w:val="24"/>
                <w:szCs w:val="24"/>
                <w:lang w:eastAsia="en-US"/>
              </w:rPr>
              <w:t>пра</w:t>
            </w:r>
            <w:r w:rsidR="00E80564">
              <w:rPr>
                <w:rFonts w:eastAsia="Calibri"/>
                <w:sz w:val="24"/>
                <w:szCs w:val="24"/>
                <w:lang w:eastAsia="en-US"/>
              </w:rPr>
              <w:t>вления муниципальным имуществом</w:t>
            </w:r>
          </w:p>
        </w:tc>
        <w:tc>
          <w:tcPr>
            <w:tcW w:w="2388" w:type="dxa"/>
            <w:shd w:val="clear" w:color="auto" w:fill="auto"/>
          </w:tcPr>
          <w:p w:rsidR="00C11EF8" w:rsidRPr="00C11EF8" w:rsidRDefault="00E80564" w:rsidP="00E80564">
            <w:pPr>
              <w:shd w:val="clear" w:color="auto" w:fill="FFFFFF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C11EF8" w:rsidRPr="00C11EF8">
              <w:rPr>
                <w:rFonts w:eastAsia="Calibri"/>
                <w:sz w:val="24"/>
                <w:szCs w:val="24"/>
                <w:lang w:eastAsia="en-US"/>
              </w:rPr>
              <w:t>о обращениям контролируемых лиц и их уполномоченных представителей</w:t>
            </w:r>
          </w:p>
        </w:tc>
        <w:tc>
          <w:tcPr>
            <w:tcW w:w="2432" w:type="dxa"/>
            <w:shd w:val="clear" w:color="auto" w:fill="auto"/>
          </w:tcPr>
          <w:p w:rsidR="00C11EF8" w:rsidRPr="00C11EF8" w:rsidRDefault="00E80564" w:rsidP="00E80564">
            <w:pPr>
              <w:shd w:val="clear" w:color="auto" w:fill="FFFFFF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C11EF8" w:rsidRPr="00C11EF8">
              <w:rPr>
                <w:rFonts w:eastAsia="Calibri"/>
                <w:sz w:val="24"/>
                <w:szCs w:val="24"/>
                <w:lang w:eastAsia="en-US"/>
              </w:rPr>
              <w:t xml:space="preserve">ри </w:t>
            </w:r>
            <w:proofErr w:type="gramStart"/>
            <w:r w:rsidR="00C11EF8" w:rsidRPr="00C11EF8">
              <w:rPr>
                <w:rFonts w:eastAsia="Calibri"/>
                <w:sz w:val="24"/>
                <w:szCs w:val="24"/>
                <w:lang w:eastAsia="en-US"/>
              </w:rPr>
              <w:t>личном</w:t>
            </w:r>
            <w:proofErr w:type="gramEnd"/>
            <w:r w:rsidR="00C11EF8" w:rsidRPr="00C11EF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11EF8" w:rsidRPr="00C11EF8">
              <w:rPr>
                <w:rFonts w:eastAsia="Calibri"/>
                <w:sz w:val="24"/>
                <w:szCs w:val="24"/>
                <w:lang w:eastAsia="en-US"/>
              </w:rPr>
              <w:t>обраще</w:t>
            </w: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C11EF8" w:rsidRPr="00C11EF8">
              <w:rPr>
                <w:rFonts w:eastAsia="Calibri"/>
                <w:sz w:val="24"/>
                <w:szCs w:val="24"/>
                <w:lang w:eastAsia="en-US"/>
              </w:rPr>
              <w:t>нии</w:t>
            </w:r>
            <w:proofErr w:type="spellEnd"/>
            <w:r w:rsidR="00C11EF8" w:rsidRPr="00C11EF8">
              <w:rPr>
                <w:rFonts w:eastAsia="Calibri"/>
                <w:sz w:val="24"/>
                <w:szCs w:val="24"/>
                <w:lang w:eastAsia="en-US"/>
              </w:rPr>
              <w:t xml:space="preserve"> (по графику), посредством телефонной связи, электронной почты, видео-конференц-связи</w:t>
            </w:r>
          </w:p>
        </w:tc>
      </w:tr>
      <w:tr w:rsidR="00C11EF8" w:rsidRPr="00C11EF8" w:rsidTr="00E80564">
        <w:tc>
          <w:tcPr>
            <w:tcW w:w="2167" w:type="dxa"/>
            <w:shd w:val="clear" w:color="auto" w:fill="auto"/>
          </w:tcPr>
          <w:p w:rsidR="00C11EF8" w:rsidRPr="00C11EF8" w:rsidRDefault="00C11EF8" w:rsidP="00E80564">
            <w:pPr>
              <w:shd w:val="clear" w:color="auto" w:fill="FFFFFF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C11EF8">
              <w:rPr>
                <w:rFonts w:eastAsia="Calibri"/>
                <w:sz w:val="24"/>
                <w:szCs w:val="24"/>
                <w:lang w:eastAsia="en-US"/>
              </w:rPr>
              <w:t>Профилактичес</w:t>
            </w:r>
            <w:proofErr w:type="spellEnd"/>
            <w:r w:rsidR="00E80564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C11EF8">
              <w:rPr>
                <w:rFonts w:eastAsia="Calibri"/>
                <w:sz w:val="24"/>
                <w:szCs w:val="24"/>
                <w:lang w:eastAsia="en-US"/>
              </w:rPr>
              <w:t>кий</w:t>
            </w:r>
            <w:proofErr w:type="gramEnd"/>
            <w:r w:rsidRPr="00C11EF8">
              <w:rPr>
                <w:rFonts w:eastAsia="Calibri"/>
                <w:sz w:val="24"/>
                <w:szCs w:val="24"/>
                <w:lang w:eastAsia="en-US"/>
              </w:rPr>
              <w:t xml:space="preserve"> визит</w:t>
            </w:r>
          </w:p>
        </w:tc>
        <w:tc>
          <w:tcPr>
            <w:tcW w:w="2369" w:type="dxa"/>
            <w:shd w:val="clear" w:color="auto" w:fill="auto"/>
          </w:tcPr>
          <w:p w:rsidR="00C11EF8" w:rsidRPr="00C11EF8" w:rsidRDefault="00C11EF8" w:rsidP="00E80564">
            <w:pPr>
              <w:shd w:val="clear" w:color="auto" w:fill="FFFFFF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C11EF8">
              <w:rPr>
                <w:rFonts w:eastAsia="Calibri"/>
                <w:sz w:val="24"/>
                <w:szCs w:val="24"/>
                <w:lang w:eastAsia="en-US"/>
              </w:rPr>
              <w:t xml:space="preserve">Администрация Демянского муниципального района, в лице </w:t>
            </w:r>
            <w:r w:rsidR="00E80564"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Pr="00C11EF8">
              <w:rPr>
                <w:rFonts w:eastAsia="Calibri"/>
                <w:sz w:val="24"/>
                <w:szCs w:val="24"/>
                <w:lang w:eastAsia="en-US"/>
              </w:rPr>
              <w:t xml:space="preserve">правления </w:t>
            </w:r>
            <w:r w:rsidR="00E80564">
              <w:rPr>
                <w:rFonts w:eastAsia="Calibri"/>
                <w:sz w:val="24"/>
                <w:szCs w:val="24"/>
                <w:lang w:eastAsia="en-US"/>
              </w:rPr>
              <w:t>муниципальным имуществом</w:t>
            </w:r>
          </w:p>
        </w:tc>
        <w:tc>
          <w:tcPr>
            <w:tcW w:w="2388" w:type="dxa"/>
            <w:shd w:val="clear" w:color="auto" w:fill="auto"/>
          </w:tcPr>
          <w:p w:rsidR="00C11EF8" w:rsidRPr="00C11EF8" w:rsidRDefault="00E80564" w:rsidP="00E80564">
            <w:pPr>
              <w:shd w:val="clear" w:color="auto" w:fill="FFFFFF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="00C11EF8" w:rsidRPr="00C11EF8">
              <w:rPr>
                <w:rFonts w:eastAsia="Calibri"/>
                <w:sz w:val="24"/>
                <w:szCs w:val="24"/>
                <w:lang w:eastAsia="en-US"/>
              </w:rPr>
              <w:t>жегодно</w:t>
            </w:r>
          </w:p>
        </w:tc>
        <w:tc>
          <w:tcPr>
            <w:tcW w:w="2432" w:type="dxa"/>
            <w:shd w:val="clear" w:color="auto" w:fill="auto"/>
          </w:tcPr>
          <w:p w:rsidR="00C11EF8" w:rsidRPr="00C11EF8" w:rsidRDefault="00C11EF8" w:rsidP="00E80564">
            <w:pPr>
              <w:shd w:val="clear" w:color="auto" w:fill="FFFFFF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C11EF8">
              <w:rPr>
                <w:rFonts w:eastAsia="Calibri"/>
                <w:sz w:val="24"/>
                <w:szCs w:val="24"/>
                <w:lang w:eastAsia="en-US"/>
              </w:rPr>
              <w:t xml:space="preserve">в форме </w:t>
            </w:r>
            <w:proofErr w:type="spellStart"/>
            <w:proofErr w:type="gramStart"/>
            <w:r w:rsidRPr="00C11EF8">
              <w:rPr>
                <w:rFonts w:eastAsia="Calibri"/>
                <w:sz w:val="24"/>
                <w:szCs w:val="24"/>
                <w:lang w:eastAsia="en-US"/>
              </w:rPr>
              <w:t>профилакти</w:t>
            </w:r>
            <w:proofErr w:type="spellEnd"/>
            <w:r w:rsidR="00E80564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C11EF8">
              <w:rPr>
                <w:rFonts w:eastAsia="Calibri"/>
                <w:sz w:val="24"/>
                <w:szCs w:val="24"/>
                <w:lang w:eastAsia="en-US"/>
              </w:rPr>
              <w:t>ческой</w:t>
            </w:r>
            <w:proofErr w:type="gramEnd"/>
            <w:r w:rsidRPr="00C11EF8">
              <w:rPr>
                <w:rFonts w:eastAsia="Calibri"/>
                <w:sz w:val="24"/>
                <w:szCs w:val="24"/>
                <w:lang w:eastAsia="en-US"/>
              </w:rPr>
              <w:t xml:space="preserve"> беседы по месту осуществления деятельности контролируемого лица либо путем использования видео-конференц-связи</w:t>
            </w:r>
          </w:p>
        </w:tc>
      </w:tr>
    </w:tbl>
    <w:p w:rsidR="00C11EF8" w:rsidRPr="00C11EF8" w:rsidRDefault="00C11EF8" w:rsidP="00C11EF8">
      <w:pPr>
        <w:spacing w:line="276" w:lineRule="auto"/>
        <w:ind w:left="1080"/>
        <w:contextualSpacing/>
        <w:rPr>
          <w:b/>
          <w:szCs w:val="28"/>
        </w:rPr>
      </w:pPr>
    </w:p>
    <w:p w:rsidR="00C11EF8" w:rsidRPr="00C11EF8" w:rsidRDefault="00E80564" w:rsidP="00E80564">
      <w:pPr>
        <w:spacing w:line="240" w:lineRule="exact"/>
        <w:contextualSpacing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  <w:lang w:val="en-US"/>
        </w:rPr>
        <w:lastRenderedPageBreak/>
        <w:t>IV</w:t>
      </w:r>
      <w:r>
        <w:rPr>
          <w:b/>
          <w:color w:val="000000"/>
          <w:szCs w:val="28"/>
        </w:rPr>
        <w:t xml:space="preserve">. </w:t>
      </w:r>
      <w:r w:rsidR="00C11EF8" w:rsidRPr="00C11EF8">
        <w:rPr>
          <w:b/>
          <w:color w:val="000000"/>
          <w:szCs w:val="28"/>
        </w:rPr>
        <w:t>Показатели результативности и эффективности программы профилактики</w:t>
      </w:r>
    </w:p>
    <w:p w:rsidR="00C11EF8" w:rsidRPr="00C11EF8" w:rsidRDefault="00C11EF8" w:rsidP="00C11EF8">
      <w:pPr>
        <w:spacing w:line="276" w:lineRule="auto"/>
        <w:rPr>
          <w:rFonts w:eastAsia="Calibri"/>
          <w:color w:val="000000"/>
          <w:szCs w:val="22"/>
          <w:lang w:eastAsia="en-US"/>
        </w:rPr>
      </w:pPr>
    </w:p>
    <w:tbl>
      <w:tblPr>
        <w:tblW w:w="9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3895"/>
        <w:gridCol w:w="1701"/>
        <w:gridCol w:w="1559"/>
        <w:gridCol w:w="1559"/>
      </w:tblGrid>
      <w:tr w:rsidR="00C11EF8" w:rsidRPr="00C11EF8" w:rsidTr="00161EFF">
        <w:tc>
          <w:tcPr>
            <w:tcW w:w="562" w:type="dxa"/>
          </w:tcPr>
          <w:p w:rsidR="00C11EF8" w:rsidRPr="00C11EF8" w:rsidRDefault="00C11EF8" w:rsidP="00E80564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11EF8">
              <w:rPr>
                <w:sz w:val="24"/>
                <w:szCs w:val="24"/>
              </w:rPr>
              <w:t>№</w:t>
            </w:r>
            <w:r w:rsidR="00E80564">
              <w:rPr>
                <w:sz w:val="24"/>
                <w:szCs w:val="24"/>
              </w:rPr>
              <w:t xml:space="preserve"> </w:t>
            </w:r>
            <w:proofErr w:type="gramStart"/>
            <w:r w:rsidRPr="00C11EF8">
              <w:rPr>
                <w:sz w:val="24"/>
                <w:szCs w:val="24"/>
              </w:rPr>
              <w:t>п</w:t>
            </w:r>
            <w:proofErr w:type="gramEnd"/>
            <w:r w:rsidRPr="00C11EF8">
              <w:rPr>
                <w:sz w:val="24"/>
                <w:szCs w:val="24"/>
              </w:rPr>
              <w:t>/п</w:t>
            </w:r>
          </w:p>
        </w:tc>
        <w:tc>
          <w:tcPr>
            <w:tcW w:w="3895" w:type="dxa"/>
          </w:tcPr>
          <w:p w:rsidR="00C11EF8" w:rsidRPr="00C11EF8" w:rsidRDefault="00C11EF8" w:rsidP="00E80564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11EF8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</w:tcPr>
          <w:p w:rsidR="00C11EF8" w:rsidRPr="00C11EF8" w:rsidRDefault="00C11EF8" w:rsidP="00E80564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11EF8">
              <w:rPr>
                <w:sz w:val="24"/>
                <w:szCs w:val="24"/>
              </w:rPr>
              <w:t>2022 год</w:t>
            </w:r>
            <w:r w:rsidR="00E80564">
              <w:rPr>
                <w:sz w:val="24"/>
                <w:szCs w:val="24"/>
              </w:rPr>
              <w:t xml:space="preserve"> </w:t>
            </w:r>
            <w:r w:rsidRPr="00C11EF8">
              <w:rPr>
                <w:sz w:val="24"/>
                <w:szCs w:val="24"/>
              </w:rPr>
              <w:t>(базовый абсолютный показатель)</w:t>
            </w:r>
          </w:p>
        </w:tc>
        <w:tc>
          <w:tcPr>
            <w:tcW w:w="1559" w:type="dxa"/>
          </w:tcPr>
          <w:p w:rsidR="00C11EF8" w:rsidRPr="00C11EF8" w:rsidRDefault="00C11EF8" w:rsidP="00E80564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11EF8">
              <w:rPr>
                <w:sz w:val="24"/>
                <w:szCs w:val="24"/>
              </w:rPr>
              <w:t>Целевое значение</w:t>
            </w:r>
            <w:r w:rsidR="00E80564">
              <w:rPr>
                <w:sz w:val="24"/>
                <w:szCs w:val="24"/>
              </w:rPr>
              <w:t xml:space="preserve"> </w:t>
            </w:r>
            <w:r w:rsidRPr="00C11EF8">
              <w:rPr>
                <w:sz w:val="24"/>
                <w:szCs w:val="24"/>
              </w:rPr>
              <w:t>2022 год, %</w:t>
            </w:r>
          </w:p>
        </w:tc>
        <w:tc>
          <w:tcPr>
            <w:tcW w:w="1559" w:type="dxa"/>
          </w:tcPr>
          <w:p w:rsidR="00C11EF8" w:rsidRPr="00C11EF8" w:rsidRDefault="00161EFF" w:rsidP="00E80564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Целевое значение 2023 год, %</w:t>
            </w:r>
          </w:p>
        </w:tc>
      </w:tr>
      <w:tr w:rsidR="00C11EF8" w:rsidRPr="00C11EF8" w:rsidTr="00161EFF">
        <w:tc>
          <w:tcPr>
            <w:tcW w:w="562" w:type="dxa"/>
          </w:tcPr>
          <w:p w:rsidR="00C11EF8" w:rsidRPr="00C11EF8" w:rsidRDefault="00C11EF8" w:rsidP="00E80564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both"/>
              <w:rPr>
                <w:sz w:val="24"/>
                <w:szCs w:val="24"/>
              </w:rPr>
            </w:pPr>
            <w:r w:rsidRPr="00C11EF8">
              <w:rPr>
                <w:sz w:val="24"/>
                <w:szCs w:val="24"/>
              </w:rPr>
              <w:t>1.</w:t>
            </w:r>
          </w:p>
        </w:tc>
        <w:tc>
          <w:tcPr>
            <w:tcW w:w="3895" w:type="dxa"/>
            <w:vAlign w:val="center"/>
          </w:tcPr>
          <w:p w:rsidR="00C11EF8" w:rsidRPr="00C11EF8" w:rsidRDefault="00C11EF8" w:rsidP="00E80564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 w:rsidRPr="00C11EF8">
              <w:rPr>
                <w:sz w:val="24"/>
                <w:szCs w:val="24"/>
              </w:rPr>
              <w:t>Увеличение количества консультаций  по разъяснению обязательных требований</w:t>
            </w:r>
          </w:p>
        </w:tc>
        <w:tc>
          <w:tcPr>
            <w:tcW w:w="1701" w:type="dxa"/>
            <w:vAlign w:val="center"/>
          </w:tcPr>
          <w:p w:rsidR="00C11EF8" w:rsidRPr="00C11EF8" w:rsidRDefault="00C11EF8" w:rsidP="00E80564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11EF8" w:rsidRPr="00C11EF8" w:rsidRDefault="00C11EF8" w:rsidP="00E80564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11EF8">
              <w:rPr>
                <w:sz w:val="24"/>
                <w:szCs w:val="24"/>
              </w:rPr>
              <w:t>50%</w:t>
            </w:r>
          </w:p>
        </w:tc>
        <w:tc>
          <w:tcPr>
            <w:tcW w:w="1559" w:type="dxa"/>
            <w:vAlign w:val="center"/>
          </w:tcPr>
          <w:p w:rsidR="00C11EF8" w:rsidRPr="00C11EF8" w:rsidRDefault="00C11EF8" w:rsidP="00E80564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11EF8">
              <w:rPr>
                <w:sz w:val="24"/>
                <w:szCs w:val="24"/>
              </w:rPr>
              <w:t>50%</w:t>
            </w:r>
          </w:p>
        </w:tc>
      </w:tr>
      <w:tr w:rsidR="00C11EF8" w:rsidRPr="00C11EF8" w:rsidTr="00161EFF">
        <w:tc>
          <w:tcPr>
            <w:tcW w:w="562" w:type="dxa"/>
          </w:tcPr>
          <w:p w:rsidR="00C11EF8" w:rsidRPr="00C11EF8" w:rsidRDefault="00C11EF8" w:rsidP="00E80564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both"/>
              <w:rPr>
                <w:sz w:val="24"/>
                <w:szCs w:val="24"/>
              </w:rPr>
            </w:pPr>
            <w:r w:rsidRPr="00C11EF8">
              <w:rPr>
                <w:sz w:val="24"/>
                <w:szCs w:val="24"/>
              </w:rPr>
              <w:t>2.</w:t>
            </w:r>
          </w:p>
        </w:tc>
        <w:tc>
          <w:tcPr>
            <w:tcW w:w="3895" w:type="dxa"/>
            <w:vAlign w:val="center"/>
          </w:tcPr>
          <w:p w:rsidR="00C11EF8" w:rsidRPr="00C11EF8" w:rsidRDefault="00C11EF8" w:rsidP="00E80564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 w:rsidRPr="00C11EF8">
              <w:rPr>
                <w:sz w:val="24"/>
                <w:szCs w:val="24"/>
              </w:rPr>
              <w:t>Полнота информации, размещенной на официальном сайте Администрации Демянского муниципального района в соответствии с частью 3 статьи 46 Федерального закона от 31 июля 2021 г</w:t>
            </w:r>
            <w:r w:rsidR="00E80564">
              <w:rPr>
                <w:sz w:val="24"/>
                <w:szCs w:val="24"/>
              </w:rPr>
              <w:t>ода</w:t>
            </w:r>
            <w:r w:rsidRPr="00C11EF8">
              <w:rPr>
                <w:sz w:val="24"/>
                <w:szCs w:val="24"/>
              </w:rPr>
              <w:t xml:space="preserve"> № 248-ФЗ «О </w:t>
            </w:r>
            <w:proofErr w:type="spellStart"/>
            <w:proofErr w:type="gramStart"/>
            <w:r w:rsidRPr="00C11EF8">
              <w:rPr>
                <w:sz w:val="24"/>
                <w:szCs w:val="24"/>
              </w:rPr>
              <w:t>государ</w:t>
            </w:r>
            <w:r w:rsidR="00E80564">
              <w:rPr>
                <w:sz w:val="24"/>
                <w:szCs w:val="24"/>
              </w:rPr>
              <w:t>-</w:t>
            </w:r>
            <w:r w:rsidRPr="00C11EF8">
              <w:rPr>
                <w:sz w:val="24"/>
                <w:szCs w:val="24"/>
              </w:rPr>
              <w:t>ственном</w:t>
            </w:r>
            <w:proofErr w:type="spellEnd"/>
            <w:proofErr w:type="gramEnd"/>
            <w:r w:rsidRPr="00C11EF8">
              <w:rPr>
                <w:sz w:val="24"/>
                <w:szCs w:val="24"/>
              </w:rPr>
              <w:t xml:space="preserve"> контроле (надзоре) и муниципальном контроле в Российской Федерации»</w:t>
            </w:r>
          </w:p>
        </w:tc>
        <w:tc>
          <w:tcPr>
            <w:tcW w:w="1701" w:type="dxa"/>
            <w:vAlign w:val="center"/>
          </w:tcPr>
          <w:p w:rsidR="00C11EF8" w:rsidRPr="00C11EF8" w:rsidRDefault="00C11EF8" w:rsidP="00E80564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11EF8">
              <w:rPr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center"/>
          </w:tcPr>
          <w:p w:rsidR="00C11EF8" w:rsidRPr="00C11EF8" w:rsidRDefault="00C11EF8" w:rsidP="00E80564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11EF8">
              <w:rPr>
                <w:sz w:val="24"/>
                <w:szCs w:val="24"/>
              </w:rPr>
              <w:t>100%</w:t>
            </w:r>
          </w:p>
        </w:tc>
        <w:tc>
          <w:tcPr>
            <w:tcW w:w="1559" w:type="dxa"/>
            <w:vAlign w:val="center"/>
          </w:tcPr>
          <w:p w:rsidR="00C11EF8" w:rsidRPr="00C11EF8" w:rsidRDefault="00C11EF8" w:rsidP="00E80564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11EF8">
              <w:rPr>
                <w:sz w:val="24"/>
                <w:szCs w:val="24"/>
              </w:rPr>
              <w:t>100%</w:t>
            </w:r>
          </w:p>
        </w:tc>
      </w:tr>
      <w:tr w:rsidR="00C11EF8" w:rsidRPr="00C11EF8" w:rsidTr="00161EFF">
        <w:tc>
          <w:tcPr>
            <w:tcW w:w="562" w:type="dxa"/>
          </w:tcPr>
          <w:p w:rsidR="00C11EF8" w:rsidRPr="00C11EF8" w:rsidRDefault="00C11EF8" w:rsidP="00E80564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both"/>
              <w:rPr>
                <w:sz w:val="24"/>
                <w:szCs w:val="24"/>
              </w:rPr>
            </w:pPr>
            <w:r w:rsidRPr="00C11EF8">
              <w:rPr>
                <w:sz w:val="24"/>
                <w:szCs w:val="24"/>
              </w:rPr>
              <w:t>3.</w:t>
            </w:r>
          </w:p>
        </w:tc>
        <w:tc>
          <w:tcPr>
            <w:tcW w:w="3895" w:type="dxa"/>
            <w:vAlign w:val="center"/>
          </w:tcPr>
          <w:p w:rsidR="00C11EF8" w:rsidRPr="00C11EF8" w:rsidRDefault="00C11EF8" w:rsidP="00E80564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 w:rsidRPr="00C11EF8">
              <w:rPr>
                <w:sz w:val="24"/>
                <w:szCs w:val="24"/>
              </w:rPr>
              <w:t>Увеличение количества выданных предостережений о недопустимости нарушения обязательных требований</w:t>
            </w:r>
          </w:p>
        </w:tc>
        <w:tc>
          <w:tcPr>
            <w:tcW w:w="1701" w:type="dxa"/>
            <w:vAlign w:val="center"/>
          </w:tcPr>
          <w:p w:rsidR="00C11EF8" w:rsidRPr="00C11EF8" w:rsidRDefault="00C11EF8" w:rsidP="00E80564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11EF8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C11EF8" w:rsidRPr="00C11EF8" w:rsidRDefault="00C11EF8" w:rsidP="00E80564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C11EF8">
              <w:rPr>
                <w:sz w:val="24"/>
                <w:szCs w:val="24"/>
              </w:rPr>
              <w:t>30</w:t>
            </w:r>
            <w:r w:rsidRPr="00C11EF8">
              <w:rPr>
                <w:sz w:val="24"/>
                <w:szCs w:val="24"/>
                <w:lang w:val="en-US"/>
              </w:rPr>
              <w:t>%</w:t>
            </w:r>
          </w:p>
        </w:tc>
        <w:tc>
          <w:tcPr>
            <w:tcW w:w="1559" w:type="dxa"/>
            <w:vAlign w:val="center"/>
          </w:tcPr>
          <w:p w:rsidR="00C11EF8" w:rsidRPr="00C11EF8" w:rsidRDefault="00C11EF8" w:rsidP="00E80564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C11EF8">
              <w:rPr>
                <w:sz w:val="24"/>
                <w:szCs w:val="24"/>
              </w:rPr>
              <w:t>30</w:t>
            </w:r>
            <w:r w:rsidRPr="00C11EF8">
              <w:rPr>
                <w:sz w:val="24"/>
                <w:szCs w:val="24"/>
                <w:lang w:val="en-US"/>
              </w:rPr>
              <w:t>%</w:t>
            </w:r>
          </w:p>
        </w:tc>
      </w:tr>
      <w:tr w:rsidR="00C11EF8" w:rsidRPr="00C11EF8" w:rsidTr="00161EFF">
        <w:tc>
          <w:tcPr>
            <w:tcW w:w="562" w:type="dxa"/>
          </w:tcPr>
          <w:p w:rsidR="00C11EF8" w:rsidRPr="00C11EF8" w:rsidRDefault="00C11EF8" w:rsidP="00E80564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both"/>
              <w:rPr>
                <w:sz w:val="24"/>
                <w:szCs w:val="24"/>
              </w:rPr>
            </w:pPr>
            <w:r w:rsidRPr="00C11EF8">
              <w:rPr>
                <w:sz w:val="24"/>
                <w:szCs w:val="24"/>
                <w:lang w:val="en-US"/>
              </w:rPr>
              <w:t>4</w:t>
            </w:r>
            <w:r w:rsidRPr="00C11EF8">
              <w:rPr>
                <w:sz w:val="24"/>
                <w:szCs w:val="24"/>
              </w:rPr>
              <w:t>.</w:t>
            </w:r>
          </w:p>
        </w:tc>
        <w:tc>
          <w:tcPr>
            <w:tcW w:w="3895" w:type="dxa"/>
            <w:vAlign w:val="center"/>
          </w:tcPr>
          <w:p w:rsidR="00C11EF8" w:rsidRPr="00C11EF8" w:rsidRDefault="00C11EF8" w:rsidP="00E80564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 w:rsidRPr="00C11EF8">
              <w:rPr>
                <w:sz w:val="24"/>
                <w:szCs w:val="24"/>
              </w:rPr>
              <w:t>Увеличение доли организаций, в отношении которых проведены профилактические мероприятия к общему количеству организаций, в отношении которых проведены контрольно-надзорные мероприятия</w:t>
            </w:r>
          </w:p>
        </w:tc>
        <w:tc>
          <w:tcPr>
            <w:tcW w:w="1701" w:type="dxa"/>
            <w:vAlign w:val="center"/>
          </w:tcPr>
          <w:p w:rsidR="00C11EF8" w:rsidRPr="00C11EF8" w:rsidRDefault="00C11EF8" w:rsidP="00E80564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11EF8" w:rsidRPr="00C11EF8" w:rsidRDefault="00C11EF8" w:rsidP="00E80564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11EF8">
              <w:rPr>
                <w:sz w:val="24"/>
                <w:szCs w:val="24"/>
              </w:rPr>
              <w:t>10%</w:t>
            </w:r>
          </w:p>
        </w:tc>
        <w:tc>
          <w:tcPr>
            <w:tcW w:w="1559" w:type="dxa"/>
            <w:vAlign w:val="center"/>
          </w:tcPr>
          <w:p w:rsidR="00C11EF8" w:rsidRPr="00C11EF8" w:rsidRDefault="00C11EF8" w:rsidP="00E80564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11EF8">
              <w:rPr>
                <w:sz w:val="24"/>
                <w:szCs w:val="24"/>
              </w:rPr>
              <w:t>10%</w:t>
            </w:r>
          </w:p>
        </w:tc>
      </w:tr>
      <w:tr w:rsidR="00C11EF8" w:rsidRPr="00C11EF8" w:rsidTr="00161EFF">
        <w:tc>
          <w:tcPr>
            <w:tcW w:w="562" w:type="dxa"/>
          </w:tcPr>
          <w:p w:rsidR="00C11EF8" w:rsidRPr="00C11EF8" w:rsidRDefault="00C11EF8" w:rsidP="00E80564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both"/>
              <w:rPr>
                <w:sz w:val="24"/>
                <w:szCs w:val="24"/>
              </w:rPr>
            </w:pPr>
            <w:r w:rsidRPr="00C11EF8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895" w:type="dxa"/>
            <w:vAlign w:val="center"/>
          </w:tcPr>
          <w:p w:rsidR="00C11EF8" w:rsidRPr="00C11EF8" w:rsidRDefault="00C11EF8" w:rsidP="00E80564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 w:rsidRPr="00C11EF8">
              <w:rPr>
                <w:sz w:val="24"/>
                <w:szCs w:val="24"/>
              </w:rPr>
              <w:t>Увеличение общего количества проведенных профилактических мероприятий</w:t>
            </w:r>
          </w:p>
        </w:tc>
        <w:tc>
          <w:tcPr>
            <w:tcW w:w="1701" w:type="dxa"/>
            <w:vAlign w:val="center"/>
          </w:tcPr>
          <w:p w:rsidR="00C11EF8" w:rsidRPr="00C11EF8" w:rsidRDefault="00C11EF8" w:rsidP="00E80564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11EF8" w:rsidRPr="00C11EF8" w:rsidRDefault="00C11EF8" w:rsidP="00E80564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11EF8">
              <w:rPr>
                <w:sz w:val="24"/>
                <w:szCs w:val="24"/>
                <w:lang w:val="en-US"/>
              </w:rPr>
              <w:t>30</w:t>
            </w:r>
            <w:r w:rsidRPr="00C11EF8"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vAlign w:val="center"/>
          </w:tcPr>
          <w:p w:rsidR="00C11EF8" w:rsidRPr="00C11EF8" w:rsidRDefault="00C11EF8" w:rsidP="00E80564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11EF8">
              <w:rPr>
                <w:sz w:val="24"/>
                <w:szCs w:val="24"/>
                <w:lang w:val="en-US"/>
              </w:rPr>
              <w:t>30</w:t>
            </w:r>
            <w:r w:rsidRPr="00C11EF8">
              <w:rPr>
                <w:sz w:val="24"/>
                <w:szCs w:val="24"/>
              </w:rPr>
              <w:t>%</w:t>
            </w:r>
          </w:p>
        </w:tc>
      </w:tr>
    </w:tbl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sz w:val="24"/>
          <w:szCs w:val="24"/>
        </w:rPr>
      </w:pPr>
    </w:p>
    <w:p w:rsidR="00EF1FC3" w:rsidRDefault="00EF1FC3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sectPr w:rsidR="00EF1FC3" w:rsidSect="00EF1FC3"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03A" w:rsidRDefault="004B603A" w:rsidP="00A114BE">
      <w:r>
        <w:separator/>
      </w:r>
    </w:p>
  </w:endnote>
  <w:endnote w:type="continuationSeparator" w:id="0">
    <w:p w:rsidR="004B603A" w:rsidRDefault="004B603A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Default="003E645D">
    <w:pPr>
      <w:pStyle w:val="ae"/>
    </w:pPr>
    <w:r>
      <w:t>аи</w:t>
    </w:r>
  </w:p>
  <w:p w:rsidR="003E645D" w:rsidRDefault="003E645D">
    <w:pPr>
      <w:pStyle w:val="ae"/>
    </w:pPr>
    <w:r>
      <w:t xml:space="preserve">№ </w:t>
    </w:r>
    <w:r w:rsidR="00B453E2">
      <w:t>1546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Pr="003E645D" w:rsidRDefault="003E645D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03A" w:rsidRDefault="004B603A" w:rsidP="00A114BE">
      <w:r>
        <w:separator/>
      </w:r>
    </w:p>
  </w:footnote>
  <w:footnote w:type="continuationSeparator" w:id="0">
    <w:p w:rsidR="004B603A" w:rsidRDefault="004B603A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CD6BE5" w:rsidRDefault="00CD6BE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A45">
          <w:rPr>
            <w:noProof/>
          </w:rPr>
          <w:t>2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7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9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9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0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5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7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5"/>
  </w:num>
  <w:num w:numId="3">
    <w:abstractNumId w:val="5"/>
  </w:num>
  <w:num w:numId="4">
    <w:abstractNumId w:val="0"/>
  </w:num>
  <w:num w:numId="5">
    <w:abstractNumId w:val="10"/>
  </w:num>
  <w:num w:numId="6">
    <w:abstractNumId w:val="19"/>
  </w:num>
  <w:num w:numId="7">
    <w:abstractNumId w:val="37"/>
  </w:num>
  <w:num w:numId="8">
    <w:abstractNumId w:val="36"/>
  </w:num>
  <w:num w:numId="9">
    <w:abstractNumId w:val="22"/>
  </w:num>
  <w:num w:numId="10">
    <w:abstractNumId w:val="26"/>
  </w:num>
  <w:num w:numId="11">
    <w:abstractNumId w:val="13"/>
  </w:num>
  <w:num w:numId="12">
    <w:abstractNumId w:val="20"/>
  </w:num>
  <w:num w:numId="13">
    <w:abstractNumId w:val="24"/>
  </w:num>
  <w:num w:numId="14">
    <w:abstractNumId w:val="9"/>
  </w:num>
  <w:num w:numId="15">
    <w:abstractNumId w:val="4"/>
  </w:num>
  <w:num w:numId="16">
    <w:abstractNumId w:val="33"/>
  </w:num>
  <w:num w:numId="17">
    <w:abstractNumId w:val="27"/>
  </w:num>
  <w:num w:numId="18">
    <w:abstractNumId w:val="12"/>
  </w:num>
  <w:num w:numId="19">
    <w:abstractNumId w:val="38"/>
  </w:num>
  <w:num w:numId="20">
    <w:abstractNumId w:val="21"/>
  </w:num>
  <w:num w:numId="21">
    <w:abstractNumId w:val="23"/>
  </w:num>
  <w:num w:numId="22">
    <w:abstractNumId w:val="29"/>
  </w:num>
  <w:num w:numId="23">
    <w:abstractNumId w:val="28"/>
  </w:num>
  <w:num w:numId="24">
    <w:abstractNumId w:val="30"/>
  </w:num>
  <w:num w:numId="25">
    <w:abstractNumId w:val="2"/>
  </w:num>
  <w:num w:numId="26">
    <w:abstractNumId w:val="3"/>
  </w:num>
  <w:num w:numId="27">
    <w:abstractNumId w:val="16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2"/>
  </w:num>
  <w:num w:numId="31">
    <w:abstractNumId w:val="17"/>
  </w:num>
  <w:num w:numId="32">
    <w:abstractNumId w:val="25"/>
  </w:num>
  <w:num w:numId="33">
    <w:abstractNumId w:val="8"/>
  </w:num>
  <w:num w:numId="34">
    <w:abstractNumId w:val="11"/>
  </w:num>
  <w:num w:numId="35">
    <w:abstractNumId w:val="31"/>
  </w:num>
  <w:num w:numId="36">
    <w:abstractNumId w:val="14"/>
  </w:num>
  <w:num w:numId="37">
    <w:abstractNumId w:val="34"/>
  </w:num>
  <w:num w:numId="38">
    <w:abstractNumId w:val="18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6742"/>
    <w:rsid w:val="00017B0E"/>
    <w:rsid w:val="0002471D"/>
    <w:rsid w:val="000273F6"/>
    <w:rsid w:val="00030FC8"/>
    <w:rsid w:val="00031621"/>
    <w:rsid w:val="00033785"/>
    <w:rsid w:val="000432D7"/>
    <w:rsid w:val="00050215"/>
    <w:rsid w:val="00054828"/>
    <w:rsid w:val="000561B5"/>
    <w:rsid w:val="00056360"/>
    <w:rsid w:val="00056EE5"/>
    <w:rsid w:val="00060056"/>
    <w:rsid w:val="000619CD"/>
    <w:rsid w:val="00063C30"/>
    <w:rsid w:val="000650B5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1376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1A45"/>
    <w:rsid w:val="00161EFF"/>
    <w:rsid w:val="00163884"/>
    <w:rsid w:val="0017053A"/>
    <w:rsid w:val="00171393"/>
    <w:rsid w:val="00171C35"/>
    <w:rsid w:val="00172006"/>
    <w:rsid w:val="0017246B"/>
    <w:rsid w:val="00176ED4"/>
    <w:rsid w:val="001817E9"/>
    <w:rsid w:val="001843BA"/>
    <w:rsid w:val="0018774A"/>
    <w:rsid w:val="001903FA"/>
    <w:rsid w:val="00193A4D"/>
    <w:rsid w:val="00195294"/>
    <w:rsid w:val="0019761B"/>
    <w:rsid w:val="00197750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5CF6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57CC8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2698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075AD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56AFE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06FE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361E"/>
    <w:rsid w:val="003B43DC"/>
    <w:rsid w:val="003B4D95"/>
    <w:rsid w:val="003B7F10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4D0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3B54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03A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2ABD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0F13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BB5"/>
    <w:rsid w:val="00601CDC"/>
    <w:rsid w:val="00606CE3"/>
    <w:rsid w:val="00610265"/>
    <w:rsid w:val="00614E9A"/>
    <w:rsid w:val="00615A92"/>
    <w:rsid w:val="00615C56"/>
    <w:rsid w:val="0061773C"/>
    <w:rsid w:val="006177C8"/>
    <w:rsid w:val="00620144"/>
    <w:rsid w:val="00620D80"/>
    <w:rsid w:val="00622056"/>
    <w:rsid w:val="00623362"/>
    <w:rsid w:val="00623535"/>
    <w:rsid w:val="006269DC"/>
    <w:rsid w:val="00626ACB"/>
    <w:rsid w:val="00626CEE"/>
    <w:rsid w:val="006322B6"/>
    <w:rsid w:val="00632422"/>
    <w:rsid w:val="006364B4"/>
    <w:rsid w:val="00641022"/>
    <w:rsid w:val="00641569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66791"/>
    <w:rsid w:val="00670745"/>
    <w:rsid w:val="00672F44"/>
    <w:rsid w:val="0067374C"/>
    <w:rsid w:val="0067462E"/>
    <w:rsid w:val="00675DAB"/>
    <w:rsid w:val="0067663B"/>
    <w:rsid w:val="00684136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0472"/>
    <w:rsid w:val="006E2580"/>
    <w:rsid w:val="006E4229"/>
    <w:rsid w:val="006E4672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1B0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219"/>
    <w:rsid w:val="00847F51"/>
    <w:rsid w:val="00851E0C"/>
    <w:rsid w:val="00853346"/>
    <w:rsid w:val="00855936"/>
    <w:rsid w:val="00857E6A"/>
    <w:rsid w:val="0086182A"/>
    <w:rsid w:val="00864BB8"/>
    <w:rsid w:val="008664F6"/>
    <w:rsid w:val="00870E8A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E119E"/>
    <w:rsid w:val="008E3ABB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63D6C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4DA"/>
    <w:rsid w:val="009A1D1B"/>
    <w:rsid w:val="009A3328"/>
    <w:rsid w:val="009A6F5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094"/>
    <w:rsid w:val="00A13224"/>
    <w:rsid w:val="00A168FF"/>
    <w:rsid w:val="00A17F27"/>
    <w:rsid w:val="00A201A2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33AC"/>
    <w:rsid w:val="00AC5172"/>
    <w:rsid w:val="00AC630F"/>
    <w:rsid w:val="00AC67EB"/>
    <w:rsid w:val="00AD16F2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2B0A"/>
    <w:rsid w:val="00B368B3"/>
    <w:rsid w:val="00B41D83"/>
    <w:rsid w:val="00B44651"/>
    <w:rsid w:val="00B44E87"/>
    <w:rsid w:val="00B453E2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1F05"/>
    <w:rsid w:val="00B72466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C77FF"/>
    <w:rsid w:val="00BD0299"/>
    <w:rsid w:val="00BD1114"/>
    <w:rsid w:val="00BD47F4"/>
    <w:rsid w:val="00BD4A2F"/>
    <w:rsid w:val="00BE126F"/>
    <w:rsid w:val="00BE178E"/>
    <w:rsid w:val="00BE276E"/>
    <w:rsid w:val="00BE375B"/>
    <w:rsid w:val="00BE783E"/>
    <w:rsid w:val="00BE7D60"/>
    <w:rsid w:val="00BF260C"/>
    <w:rsid w:val="00BF5C76"/>
    <w:rsid w:val="00BF681B"/>
    <w:rsid w:val="00C11EF8"/>
    <w:rsid w:val="00C1439A"/>
    <w:rsid w:val="00C20693"/>
    <w:rsid w:val="00C2227E"/>
    <w:rsid w:val="00C3008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1D55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11B"/>
    <w:rsid w:val="00CA14B6"/>
    <w:rsid w:val="00CA1F92"/>
    <w:rsid w:val="00CA35E4"/>
    <w:rsid w:val="00CA6E0D"/>
    <w:rsid w:val="00CB1166"/>
    <w:rsid w:val="00CB2354"/>
    <w:rsid w:val="00CB411A"/>
    <w:rsid w:val="00CB5924"/>
    <w:rsid w:val="00CB5CE0"/>
    <w:rsid w:val="00CB62F0"/>
    <w:rsid w:val="00CB6660"/>
    <w:rsid w:val="00CB6738"/>
    <w:rsid w:val="00CC4BCA"/>
    <w:rsid w:val="00CC5252"/>
    <w:rsid w:val="00CD1612"/>
    <w:rsid w:val="00CD4B4B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376A9"/>
    <w:rsid w:val="00D4013F"/>
    <w:rsid w:val="00D41BDB"/>
    <w:rsid w:val="00D47220"/>
    <w:rsid w:val="00D50FE7"/>
    <w:rsid w:val="00D51CB9"/>
    <w:rsid w:val="00D51F52"/>
    <w:rsid w:val="00D521B5"/>
    <w:rsid w:val="00D5622E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0CB0"/>
    <w:rsid w:val="00E32CB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21C0"/>
    <w:rsid w:val="00E64696"/>
    <w:rsid w:val="00E67AB7"/>
    <w:rsid w:val="00E7056D"/>
    <w:rsid w:val="00E76A96"/>
    <w:rsid w:val="00E76C91"/>
    <w:rsid w:val="00E77103"/>
    <w:rsid w:val="00E8041E"/>
    <w:rsid w:val="00E80564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2B96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185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3"/>
    <w:rsid w:val="00C11EF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3"/>
    <w:uiPriority w:val="59"/>
    <w:rsid w:val="00C11E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3"/>
    <w:rsid w:val="00C11EF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3"/>
    <w:uiPriority w:val="59"/>
    <w:rsid w:val="00C11E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CD848-5E23-46C9-95AB-98BFB0D5A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2643</TotalTime>
  <Pages>10</Pages>
  <Words>2554</Words>
  <Characters>14560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537</cp:revision>
  <cp:lastPrinted>2022-11-08T06:14:00Z</cp:lastPrinted>
  <dcterms:created xsi:type="dcterms:W3CDTF">2019-06-11T05:23:00Z</dcterms:created>
  <dcterms:modified xsi:type="dcterms:W3CDTF">2022-11-08T07:47:00Z</dcterms:modified>
</cp:coreProperties>
</file>